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B50828" w14:textId="77777777" w:rsidR="00333D8D" w:rsidRPr="003F3ABE" w:rsidRDefault="00333D8D" w:rsidP="00333D8D">
      <w:pPr>
        <w:pStyle w:val="Default"/>
        <w:jc w:val="right"/>
        <w:rPr>
          <w:color w:val="FF0000"/>
        </w:rPr>
      </w:pPr>
      <w:r w:rsidRPr="003F3ABE">
        <w:rPr>
          <w:color w:val="FF0000"/>
        </w:rPr>
        <w:t>Absender</w:t>
      </w:r>
      <w:r w:rsidR="009C58A8" w:rsidRPr="003F3ABE">
        <w:rPr>
          <w:color w:val="FF0000"/>
        </w:rPr>
        <w:t xml:space="preserve"> </w:t>
      </w:r>
      <w:r w:rsidRPr="003F3ABE">
        <w:rPr>
          <w:color w:val="FF0000"/>
        </w:rPr>
        <w:t>(Name, Adresse, ggf. eMail)</w:t>
      </w:r>
    </w:p>
    <w:p w14:paraId="17069883" w14:textId="77777777" w:rsidR="00333D8D" w:rsidRPr="00ED233C" w:rsidRDefault="00333D8D" w:rsidP="00333D8D">
      <w:pPr>
        <w:pStyle w:val="Default"/>
        <w:jc w:val="right"/>
        <w:rPr>
          <w:color w:val="FF0000"/>
          <w:lang w:val="pl-PL"/>
        </w:rPr>
      </w:pPr>
      <w:r w:rsidRPr="00ED233C">
        <w:rPr>
          <w:color w:val="FF0000"/>
          <w:lang w:val="pl-PL"/>
        </w:rPr>
        <w:t>. Februar 2023</w:t>
      </w:r>
    </w:p>
    <w:p w14:paraId="731592FB" w14:textId="77777777" w:rsidR="00333D8D" w:rsidRPr="00ED233C" w:rsidRDefault="00333D8D" w:rsidP="008F5227">
      <w:pPr>
        <w:pStyle w:val="Default"/>
        <w:rPr>
          <w:lang w:val="pl-PL"/>
        </w:rPr>
      </w:pPr>
    </w:p>
    <w:p w14:paraId="1DB4ACA2" w14:textId="77777777" w:rsidR="00333D8D" w:rsidRPr="00ED233C" w:rsidRDefault="00333D8D" w:rsidP="00333D8D">
      <w:pPr>
        <w:pStyle w:val="Default"/>
        <w:rPr>
          <w:lang w:val="pl-PL"/>
        </w:rPr>
      </w:pPr>
      <w:r w:rsidRPr="00ED233C">
        <w:rPr>
          <w:lang w:val="pl-PL"/>
        </w:rPr>
        <w:t>Ministerstwo Infrastruktury</w:t>
      </w:r>
    </w:p>
    <w:p w14:paraId="374F89A9" w14:textId="77777777" w:rsidR="00333D8D" w:rsidRPr="00ED233C" w:rsidRDefault="00333D8D" w:rsidP="00333D8D">
      <w:pPr>
        <w:pStyle w:val="Default"/>
        <w:rPr>
          <w:lang w:val="pl-PL"/>
        </w:rPr>
      </w:pPr>
      <w:r w:rsidRPr="00ED233C">
        <w:rPr>
          <w:lang w:val="pl-PL"/>
        </w:rPr>
        <w:t>ul. Chałubińskiego 4/6</w:t>
      </w:r>
    </w:p>
    <w:p w14:paraId="0160E4D3" w14:textId="77777777" w:rsidR="00333D8D" w:rsidRPr="00ED233C" w:rsidRDefault="00333D8D" w:rsidP="00333D8D">
      <w:pPr>
        <w:pStyle w:val="Default"/>
        <w:rPr>
          <w:lang w:val="pl-PL"/>
        </w:rPr>
      </w:pPr>
      <w:r w:rsidRPr="00ED233C">
        <w:rPr>
          <w:lang w:val="pl-PL"/>
        </w:rPr>
        <w:t>00-928 Warszawa</w:t>
      </w:r>
    </w:p>
    <w:p w14:paraId="7D37309D" w14:textId="77777777" w:rsidR="00333D8D" w:rsidRDefault="00333D8D" w:rsidP="00333D8D">
      <w:pPr>
        <w:pStyle w:val="Default"/>
        <w:rPr>
          <w:lang w:val="pl-PL"/>
        </w:rPr>
      </w:pPr>
      <w:r w:rsidRPr="00ED233C">
        <w:rPr>
          <w:lang w:val="pl-PL"/>
        </w:rPr>
        <w:t>POLEN</w:t>
      </w:r>
    </w:p>
    <w:p w14:paraId="0D06FDA0" w14:textId="77777777" w:rsidR="008F7F83" w:rsidRPr="00ED233C" w:rsidRDefault="008F7F83" w:rsidP="00333D8D">
      <w:pPr>
        <w:pStyle w:val="Default"/>
        <w:rPr>
          <w:lang w:val="pl-PL"/>
        </w:rPr>
      </w:pPr>
    </w:p>
    <w:p w14:paraId="4950FF8E" w14:textId="77777777" w:rsidR="00333D8D" w:rsidRPr="00ED233C" w:rsidRDefault="00333D8D" w:rsidP="00333D8D">
      <w:pPr>
        <w:pStyle w:val="Default"/>
        <w:rPr>
          <w:lang w:val="pl-PL"/>
        </w:rPr>
      </w:pPr>
      <w:r w:rsidRPr="00ED233C">
        <w:rPr>
          <w:lang w:val="pl-PL"/>
        </w:rPr>
        <w:t>E-Mail: soos@mi.gov.pl</w:t>
      </w:r>
    </w:p>
    <w:p w14:paraId="26B44AB8" w14:textId="77777777" w:rsidR="00333D8D" w:rsidRPr="00ED233C" w:rsidRDefault="00333D8D" w:rsidP="008F5227">
      <w:pPr>
        <w:pStyle w:val="Default"/>
        <w:rPr>
          <w:lang w:val="pl-PL"/>
        </w:rPr>
      </w:pPr>
    </w:p>
    <w:p w14:paraId="6DA33175" w14:textId="77777777" w:rsidR="00333D8D" w:rsidRPr="00ED233C" w:rsidRDefault="00333D8D" w:rsidP="008F5227">
      <w:pPr>
        <w:pStyle w:val="Default"/>
        <w:rPr>
          <w:lang w:val="pl-PL"/>
        </w:rPr>
      </w:pPr>
    </w:p>
    <w:p w14:paraId="28AD53AF" w14:textId="77777777" w:rsidR="00333D8D" w:rsidRDefault="008F5227" w:rsidP="008F5227">
      <w:pPr>
        <w:pStyle w:val="Default"/>
        <w:rPr>
          <w:b/>
        </w:rPr>
      </w:pPr>
      <w:r w:rsidRPr="008F5227">
        <w:rPr>
          <w:b/>
        </w:rPr>
        <w:t>Strategische Umweltprüfung</w:t>
      </w:r>
      <w:r w:rsidR="00072838">
        <w:rPr>
          <w:b/>
        </w:rPr>
        <w:t xml:space="preserve"> (SUP)</w:t>
      </w:r>
      <w:r w:rsidRPr="008F5227">
        <w:rPr>
          <w:b/>
        </w:rPr>
        <w:t xml:space="preserve"> zum </w:t>
      </w:r>
      <w:r w:rsidR="00072838">
        <w:rPr>
          <w:b/>
        </w:rPr>
        <w:t xml:space="preserve">Entwurf des </w:t>
      </w:r>
      <w:r w:rsidRPr="008F5227">
        <w:rPr>
          <w:b/>
        </w:rPr>
        <w:t>Nationalen Schifffahrtsprogramm</w:t>
      </w:r>
      <w:r w:rsidR="00072838">
        <w:rPr>
          <w:b/>
        </w:rPr>
        <w:t>s</w:t>
      </w:r>
      <w:r w:rsidRPr="008F5227">
        <w:rPr>
          <w:b/>
        </w:rPr>
        <w:t xml:space="preserve"> von Polen bis 2030</w:t>
      </w:r>
    </w:p>
    <w:p w14:paraId="1C7035EC" w14:textId="77777777" w:rsidR="00625732" w:rsidRDefault="00333D8D" w:rsidP="008F5227">
      <w:pPr>
        <w:pStyle w:val="Default"/>
        <w:rPr>
          <w:b/>
        </w:rPr>
      </w:pPr>
      <w:r>
        <w:rPr>
          <w:b/>
        </w:rPr>
        <w:t>Hinweise und Bedenken im Rahmen der g</w:t>
      </w:r>
      <w:r w:rsidR="00072838">
        <w:rPr>
          <w:b/>
        </w:rPr>
        <w:t>renzüberschreitende</w:t>
      </w:r>
      <w:r>
        <w:rPr>
          <w:b/>
        </w:rPr>
        <w:t>n</w:t>
      </w:r>
      <w:r w:rsidR="00072838">
        <w:rPr>
          <w:b/>
        </w:rPr>
        <w:t xml:space="preserve"> Öffentlichkeitsbeteiligung </w:t>
      </w:r>
      <w:r>
        <w:rPr>
          <w:b/>
        </w:rPr>
        <w:t>vom 01.02. bis 02.03.</w:t>
      </w:r>
      <w:r w:rsidR="00072838">
        <w:rPr>
          <w:b/>
        </w:rPr>
        <w:t>2023</w:t>
      </w:r>
    </w:p>
    <w:p w14:paraId="17D14DF1" w14:textId="5F15C6B9" w:rsidR="00333D8D" w:rsidRPr="00C94E19" w:rsidRDefault="009C58A8" w:rsidP="008F5227">
      <w:pPr>
        <w:pStyle w:val="Default"/>
        <w:rPr>
          <w:sz w:val="22"/>
          <w:szCs w:val="22"/>
        </w:rPr>
      </w:pPr>
      <w:r w:rsidRPr="00C94E19">
        <w:rPr>
          <w:sz w:val="22"/>
          <w:szCs w:val="22"/>
          <w:u w:val="single"/>
        </w:rPr>
        <w:t>Grundlage</w:t>
      </w:r>
      <w:r w:rsidRPr="00C94E19">
        <w:rPr>
          <w:sz w:val="22"/>
          <w:szCs w:val="22"/>
        </w:rPr>
        <w:t xml:space="preserve">: Auslegungsunterlagen unter </w:t>
      </w:r>
      <w:hyperlink r:id="rId4" w:history="1">
        <w:r w:rsidRPr="00C94E19">
          <w:rPr>
            <w:rStyle w:val="Hyperlink"/>
            <w:sz w:val="22"/>
            <w:szCs w:val="22"/>
          </w:rPr>
          <w:t>https://www.gdws.wsv.bund.de/SharedDocs/Planfeststellungsverfahren/DE/700_SUP_polnisches_Nationales_Schifffahrtsprogramm_2030.html</w:t>
        </w:r>
      </w:hyperlink>
    </w:p>
    <w:p w14:paraId="53A7DAA9" w14:textId="77777777" w:rsidR="008F5227" w:rsidRPr="00072838" w:rsidRDefault="008F5227" w:rsidP="008F5227">
      <w:pPr>
        <w:pStyle w:val="Default"/>
        <w:rPr>
          <w:sz w:val="22"/>
          <w:szCs w:val="22"/>
        </w:rPr>
      </w:pPr>
    </w:p>
    <w:p w14:paraId="697C6381" w14:textId="77777777" w:rsidR="00072838" w:rsidRDefault="00072838" w:rsidP="00072838">
      <w:pPr>
        <w:pStyle w:val="Default"/>
        <w:jc w:val="both"/>
        <w:rPr>
          <w:sz w:val="22"/>
          <w:szCs w:val="22"/>
        </w:rPr>
      </w:pPr>
    </w:p>
    <w:p w14:paraId="64022B18" w14:textId="77777777" w:rsidR="009C58A8" w:rsidRDefault="009C58A8" w:rsidP="00072838">
      <w:pPr>
        <w:pStyle w:val="Default"/>
        <w:jc w:val="both"/>
        <w:rPr>
          <w:sz w:val="22"/>
          <w:szCs w:val="22"/>
        </w:rPr>
      </w:pPr>
      <w:r>
        <w:rPr>
          <w:sz w:val="22"/>
          <w:szCs w:val="22"/>
        </w:rPr>
        <w:t>Sehr geehrte Damen und Herren,</w:t>
      </w:r>
    </w:p>
    <w:p w14:paraId="423C32C0" w14:textId="77777777" w:rsidR="009C58A8" w:rsidRDefault="009C58A8" w:rsidP="00072838">
      <w:pPr>
        <w:pStyle w:val="Default"/>
        <w:jc w:val="both"/>
        <w:rPr>
          <w:sz w:val="22"/>
          <w:szCs w:val="22"/>
        </w:rPr>
      </w:pPr>
      <w:r>
        <w:rPr>
          <w:sz w:val="22"/>
          <w:szCs w:val="22"/>
        </w:rPr>
        <w:t xml:space="preserve">ich schreibe Ihnen, weil </w:t>
      </w:r>
    </w:p>
    <w:p w14:paraId="1A73D355" w14:textId="77777777" w:rsidR="009C58A8" w:rsidRPr="003F3ABE" w:rsidRDefault="009C58A8" w:rsidP="00072838">
      <w:pPr>
        <w:pStyle w:val="Default"/>
        <w:jc w:val="both"/>
        <w:rPr>
          <w:color w:val="FF0000"/>
          <w:sz w:val="22"/>
          <w:szCs w:val="22"/>
        </w:rPr>
      </w:pPr>
      <w:r w:rsidRPr="003F3ABE">
        <w:rPr>
          <w:color w:val="FF0000"/>
          <w:sz w:val="22"/>
          <w:szCs w:val="22"/>
        </w:rPr>
        <w:t>(individuelle Darstellung Betroffenheit, z.B. als</w:t>
      </w:r>
    </w:p>
    <w:p w14:paraId="687F26B6" w14:textId="77777777" w:rsidR="009C58A8" w:rsidRPr="003F3ABE" w:rsidRDefault="009C58A8" w:rsidP="003F3ABE">
      <w:pPr>
        <w:pStyle w:val="Default"/>
        <w:ind w:left="426" w:hanging="426"/>
        <w:jc w:val="both"/>
        <w:rPr>
          <w:color w:val="FF0000"/>
          <w:sz w:val="22"/>
          <w:szCs w:val="22"/>
        </w:rPr>
      </w:pPr>
      <w:r w:rsidRPr="003F3ABE">
        <w:rPr>
          <w:color w:val="FF0000"/>
          <w:sz w:val="22"/>
          <w:szCs w:val="22"/>
        </w:rPr>
        <w:t>-</w:t>
      </w:r>
      <w:r w:rsidRPr="003F3ABE">
        <w:rPr>
          <w:color w:val="FF0000"/>
          <w:sz w:val="22"/>
          <w:szCs w:val="22"/>
        </w:rPr>
        <w:tab/>
        <w:t>AnwohnerIn Odertal</w:t>
      </w:r>
    </w:p>
    <w:p w14:paraId="70FD1537" w14:textId="77777777" w:rsidR="009C58A8" w:rsidRPr="003F3ABE" w:rsidRDefault="009C58A8" w:rsidP="003F3ABE">
      <w:pPr>
        <w:pStyle w:val="Default"/>
        <w:ind w:left="426" w:hanging="426"/>
        <w:jc w:val="both"/>
        <w:rPr>
          <w:color w:val="FF0000"/>
          <w:sz w:val="22"/>
          <w:szCs w:val="22"/>
        </w:rPr>
      </w:pPr>
      <w:r w:rsidRPr="003F3ABE">
        <w:rPr>
          <w:color w:val="FF0000"/>
          <w:sz w:val="22"/>
          <w:szCs w:val="22"/>
        </w:rPr>
        <w:t>-</w:t>
      </w:r>
      <w:r w:rsidRPr="003F3ABE">
        <w:rPr>
          <w:color w:val="FF0000"/>
          <w:sz w:val="22"/>
          <w:szCs w:val="22"/>
        </w:rPr>
        <w:tab/>
        <w:t>wirtschaftliche Betroffenheit, z.B. Landwirtschaft, Fischerei, Touristikunternehmen</w:t>
      </w:r>
    </w:p>
    <w:p w14:paraId="3823DDE9" w14:textId="77777777" w:rsidR="009C58A8" w:rsidRPr="003F3ABE" w:rsidRDefault="009C58A8" w:rsidP="003F3ABE">
      <w:pPr>
        <w:pStyle w:val="Default"/>
        <w:ind w:left="426" w:hanging="426"/>
        <w:jc w:val="both"/>
        <w:rPr>
          <w:color w:val="FF0000"/>
          <w:sz w:val="22"/>
          <w:szCs w:val="22"/>
        </w:rPr>
      </w:pPr>
      <w:r w:rsidRPr="003F3ABE">
        <w:rPr>
          <w:color w:val="FF0000"/>
          <w:sz w:val="22"/>
          <w:szCs w:val="22"/>
        </w:rPr>
        <w:t>-</w:t>
      </w:r>
      <w:r w:rsidRPr="003F3ABE">
        <w:rPr>
          <w:color w:val="FF0000"/>
          <w:sz w:val="22"/>
          <w:szCs w:val="22"/>
        </w:rPr>
        <w:tab/>
        <w:t xml:space="preserve">regelmäßige BesucherIn als AnglerIn, naturbezogene Erholung, </w:t>
      </w:r>
      <w:r w:rsidR="003F3ABE">
        <w:rPr>
          <w:color w:val="FF0000"/>
          <w:sz w:val="22"/>
          <w:szCs w:val="22"/>
        </w:rPr>
        <w:t xml:space="preserve">wissenschaftliche </w:t>
      </w:r>
      <w:r w:rsidR="003F3ABE" w:rsidRPr="003F3ABE">
        <w:rPr>
          <w:color w:val="FF0000"/>
          <w:sz w:val="22"/>
          <w:szCs w:val="22"/>
        </w:rPr>
        <w:t xml:space="preserve">Untersuchungen </w:t>
      </w:r>
      <w:r w:rsidR="003F3ABE">
        <w:rPr>
          <w:color w:val="FF0000"/>
          <w:sz w:val="22"/>
          <w:szCs w:val="22"/>
        </w:rPr>
        <w:t>im Odertal</w:t>
      </w:r>
      <w:r w:rsidR="003F3ABE" w:rsidRPr="003F3ABE">
        <w:rPr>
          <w:color w:val="FF0000"/>
          <w:sz w:val="22"/>
          <w:szCs w:val="22"/>
        </w:rPr>
        <w:t xml:space="preserve"> usw.)</w:t>
      </w:r>
    </w:p>
    <w:p w14:paraId="53050218" w14:textId="77777777" w:rsidR="009C58A8" w:rsidRDefault="009C58A8" w:rsidP="00072838">
      <w:pPr>
        <w:pStyle w:val="Default"/>
        <w:jc w:val="both"/>
        <w:rPr>
          <w:sz w:val="22"/>
          <w:szCs w:val="22"/>
        </w:rPr>
      </w:pPr>
    </w:p>
    <w:p w14:paraId="022E3361" w14:textId="1D845D2E" w:rsidR="002C7608" w:rsidRDefault="002C7608" w:rsidP="0050308E">
      <w:pPr>
        <w:pStyle w:val="Default"/>
        <w:jc w:val="both"/>
        <w:rPr>
          <w:sz w:val="22"/>
          <w:szCs w:val="22"/>
        </w:rPr>
      </w:pPr>
      <w:r>
        <w:rPr>
          <w:sz w:val="22"/>
          <w:szCs w:val="22"/>
        </w:rPr>
        <w:t xml:space="preserve">Die in Deutsch verfügbaren Unterlagen sind aufgrund einer </w:t>
      </w:r>
      <w:r w:rsidR="00A32315">
        <w:rPr>
          <w:sz w:val="22"/>
          <w:szCs w:val="22"/>
        </w:rPr>
        <w:t xml:space="preserve">passagenweise </w:t>
      </w:r>
      <w:r>
        <w:rPr>
          <w:sz w:val="22"/>
          <w:szCs w:val="22"/>
        </w:rPr>
        <w:t>unzu</w:t>
      </w:r>
      <w:r w:rsidR="00A32315">
        <w:rPr>
          <w:sz w:val="22"/>
          <w:szCs w:val="22"/>
        </w:rPr>
        <w:t>länglich</w:t>
      </w:r>
      <w:r>
        <w:rPr>
          <w:sz w:val="22"/>
          <w:szCs w:val="22"/>
        </w:rPr>
        <w:t>en Übersetzung für mich nicht in allen Punkten verständlich. Das trifft auch auf die Datei „</w:t>
      </w:r>
      <w:r w:rsidRPr="00C36345">
        <w:rPr>
          <w:i/>
          <w:sz w:val="22"/>
          <w:szCs w:val="22"/>
        </w:rPr>
        <w:t>4. Nichttechnische Zusammenfassung der UVP für das NSP2030_DE.pdf</w:t>
      </w:r>
      <w:r>
        <w:rPr>
          <w:sz w:val="22"/>
          <w:szCs w:val="22"/>
        </w:rPr>
        <w:t>“ zu.</w:t>
      </w:r>
      <w:r w:rsidR="00A4498A">
        <w:rPr>
          <w:sz w:val="22"/>
          <w:szCs w:val="22"/>
        </w:rPr>
        <w:t xml:space="preserve"> </w:t>
      </w:r>
      <w:r w:rsidR="0050308E">
        <w:rPr>
          <w:sz w:val="22"/>
          <w:szCs w:val="22"/>
        </w:rPr>
        <w:t>Entgegen dem Titel „</w:t>
      </w:r>
      <w:r w:rsidR="0050308E" w:rsidRPr="0050308E">
        <w:rPr>
          <w:sz w:val="22"/>
          <w:szCs w:val="22"/>
        </w:rPr>
        <w:t>Kurzfassung ohne Verwendung</w:t>
      </w:r>
      <w:r w:rsidR="0050308E">
        <w:rPr>
          <w:sz w:val="22"/>
          <w:szCs w:val="22"/>
        </w:rPr>
        <w:t xml:space="preserve"> </w:t>
      </w:r>
      <w:r w:rsidR="0050308E" w:rsidRPr="0050308E">
        <w:rPr>
          <w:sz w:val="22"/>
          <w:szCs w:val="22"/>
        </w:rPr>
        <w:t>der Fachsprache</w:t>
      </w:r>
      <w:r w:rsidR="0050308E">
        <w:rPr>
          <w:sz w:val="22"/>
          <w:szCs w:val="22"/>
        </w:rPr>
        <w:t xml:space="preserve">“ wird im Text eine Vielzahl von Fachbegriffen verwendet. </w:t>
      </w:r>
      <w:r w:rsidR="004B6E8C">
        <w:rPr>
          <w:sz w:val="22"/>
          <w:szCs w:val="22"/>
        </w:rPr>
        <w:t xml:space="preserve">Nicht alle verwendeten Abkürzungen sind im Text erklärt. </w:t>
      </w:r>
      <w:r w:rsidR="0050308E">
        <w:rPr>
          <w:sz w:val="22"/>
          <w:szCs w:val="22"/>
        </w:rPr>
        <w:t xml:space="preserve">Eine oft fehlerhafte Grammatik sowie die offensichtlich falsche oder unübliche Übersetzung einiger Begriffe erschwert das Verständnis zusätzlich. </w:t>
      </w:r>
      <w:r w:rsidR="00A4498A">
        <w:rPr>
          <w:sz w:val="22"/>
          <w:szCs w:val="22"/>
        </w:rPr>
        <w:t>Mein B</w:t>
      </w:r>
      <w:r w:rsidR="00C36345">
        <w:rPr>
          <w:sz w:val="22"/>
          <w:szCs w:val="22"/>
        </w:rPr>
        <w:t>etroffenen-B</w:t>
      </w:r>
      <w:r w:rsidR="00A4498A">
        <w:rPr>
          <w:sz w:val="22"/>
          <w:szCs w:val="22"/>
        </w:rPr>
        <w:t xml:space="preserve">eteiligungsrecht </w:t>
      </w:r>
      <w:r w:rsidR="00A32315">
        <w:rPr>
          <w:sz w:val="22"/>
          <w:szCs w:val="22"/>
        </w:rPr>
        <w:t>ist</w:t>
      </w:r>
      <w:r w:rsidR="00A4498A">
        <w:rPr>
          <w:sz w:val="22"/>
          <w:szCs w:val="22"/>
        </w:rPr>
        <w:t xml:space="preserve"> dadurch eingeschränkt.</w:t>
      </w:r>
    </w:p>
    <w:p w14:paraId="4175CFDA" w14:textId="77777777" w:rsidR="00913716" w:rsidRDefault="00913716" w:rsidP="00072838">
      <w:pPr>
        <w:pStyle w:val="Default"/>
        <w:jc w:val="both"/>
        <w:rPr>
          <w:sz w:val="22"/>
          <w:szCs w:val="22"/>
        </w:rPr>
      </w:pPr>
    </w:p>
    <w:p w14:paraId="5FB3C034" w14:textId="784B4855" w:rsidR="009C58A8" w:rsidRDefault="002C7608" w:rsidP="00913716">
      <w:pPr>
        <w:pStyle w:val="Default"/>
        <w:jc w:val="both"/>
        <w:rPr>
          <w:sz w:val="22"/>
          <w:szCs w:val="22"/>
        </w:rPr>
      </w:pPr>
      <w:r>
        <w:rPr>
          <w:sz w:val="22"/>
          <w:szCs w:val="22"/>
        </w:rPr>
        <w:t xml:space="preserve">Ich bin verwundert über die öffentliche Auslegung der grenzüberschreitenden SUP zum jetzigen Zeitpunkt. In den Begründungen </w:t>
      </w:r>
      <w:r w:rsidR="00913716">
        <w:rPr>
          <w:sz w:val="22"/>
          <w:szCs w:val="22"/>
        </w:rPr>
        <w:t>zu den</w:t>
      </w:r>
      <w:r>
        <w:rPr>
          <w:sz w:val="22"/>
          <w:szCs w:val="22"/>
        </w:rPr>
        <w:t xml:space="preserve"> Aussagen der SUP </w:t>
      </w:r>
      <w:r w:rsidR="00913716">
        <w:rPr>
          <w:sz w:val="22"/>
          <w:szCs w:val="22"/>
        </w:rPr>
        <w:t>über die</w:t>
      </w:r>
      <w:r>
        <w:rPr>
          <w:sz w:val="22"/>
          <w:szCs w:val="22"/>
        </w:rPr>
        <w:t xml:space="preserve"> Umweltauswirkungen des Vorhabens wird weitgehend auf die </w:t>
      </w:r>
      <w:r w:rsidR="00C94E19">
        <w:rPr>
          <w:sz w:val="22"/>
          <w:szCs w:val="22"/>
        </w:rPr>
        <w:t xml:space="preserve">grenzüberschreitende </w:t>
      </w:r>
      <w:r>
        <w:rPr>
          <w:sz w:val="22"/>
          <w:szCs w:val="22"/>
        </w:rPr>
        <w:t>Umweltverträglichkeitsprüfung (UVP)</w:t>
      </w:r>
      <w:r w:rsidR="00913716">
        <w:rPr>
          <w:sz w:val="22"/>
          <w:szCs w:val="22"/>
        </w:rPr>
        <w:t xml:space="preserve"> </w:t>
      </w:r>
      <w:r w:rsidR="00DF09B3">
        <w:rPr>
          <w:sz w:val="22"/>
          <w:szCs w:val="22"/>
        </w:rPr>
        <w:t xml:space="preserve">zum Vorhaben </w:t>
      </w:r>
      <w:r w:rsidR="00DF09B3" w:rsidRPr="00DF09B3">
        <w:rPr>
          <w:sz w:val="22"/>
          <w:szCs w:val="22"/>
        </w:rPr>
        <w:t xml:space="preserve">„1B.2 Etappe I und Etappe II Modernisierungsarbeiten an der Oder als Grenzfluss im Rahmen des Projekts des Hochwasserschutzes im Einzugsgebiet der Oder und Weichsel“ </w:t>
      </w:r>
      <w:r w:rsidR="00913716">
        <w:rPr>
          <w:sz w:val="22"/>
          <w:szCs w:val="22"/>
        </w:rPr>
        <w:t>verwiesen. Die</w:t>
      </w:r>
      <w:r>
        <w:rPr>
          <w:sz w:val="22"/>
          <w:szCs w:val="22"/>
        </w:rPr>
        <w:t xml:space="preserve"> Auslegung der </w:t>
      </w:r>
      <w:r w:rsidR="00913716">
        <w:rPr>
          <w:sz w:val="22"/>
          <w:szCs w:val="22"/>
        </w:rPr>
        <w:t>überarbeiteten</w:t>
      </w:r>
      <w:r>
        <w:rPr>
          <w:sz w:val="22"/>
          <w:szCs w:val="22"/>
        </w:rPr>
        <w:t xml:space="preserve"> </w:t>
      </w:r>
      <w:r w:rsidR="00913716">
        <w:rPr>
          <w:sz w:val="22"/>
          <w:szCs w:val="22"/>
        </w:rPr>
        <w:t>UVP-</w:t>
      </w:r>
      <w:r w:rsidR="00DF09B3">
        <w:rPr>
          <w:sz w:val="22"/>
          <w:szCs w:val="22"/>
        </w:rPr>
        <w:t xml:space="preserve">Dokumentation </w:t>
      </w:r>
      <w:r w:rsidR="00A32315">
        <w:rPr>
          <w:sz w:val="22"/>
          <w:szCs w:val="22"/>
        </w:rPr>
        <w:t xml:space="preserve">fand </w:t>
      </w:r>
      <w:r>
        <w:rPr>
          <w:sz w:val="22"/>
          <w:szCs w:val="22"/>
        </w:rPr>
        <w:t>in Deutschland</w:t>
      </w:r>
      <w:r w:rsidR="00913716">
        <w:rPr>
          <w:sz w:val="22"/>
          <w:szCs w:val="22"/>
        </w:rPr>
        <w:t xml:space="preserve"> </w:t>
      </w:r>
      <w:r w:rsidR="00924201">
        <w:rPr>
          <w:sz w:val="22"/>
          <w:szCs w:val="22"/>
        </w:rPr>
        <w:t xml:space="preserve">bereits </w:t>
      </w:r>
      <w:r w:rsidR="00913716">
        <w:rPr>
          <w:sz w:val="22"/>
          <w:szCs w:val="22"/>
        </w:rPr>
        <w:t xml:space="preserve">vom </w:t>
      </w:r>
      <w:r w:rsidR="00913716" w:rsidRPr="00913716">
        <w:rPr>
          <w:sz w:val="22"/>
          <w:szCs w:val="22"/>
        </w:rPr>
        <w:t xml:space="preserve">31.07. </w:t>
      </w:r>
      <w:r w:rsidR="00913716">
        <w:rPr>
          <w:sz w:val="22"/>
          <w:szCs w:val="22"/>
        </w:rPr>
        <w:t xml:space="preserve">bis </w:t>
      </w:r>
      <w:r w:rsidR="00913716" w:rsidRPr="00913716">
        <w:rPr>
          <w:sz w:val="22"/>
          <w:szCs w:val="22"/>
        </w:rPr>
        <w:t>29.08.2019</w:t>
      </w:r>
      <w:r w:rsidR="00913716">
        <w:rPr>
          <w:sz w:val="22"/>
          <w:szCs w:val="22"/>
        </w:rPr>
        <w:t xml:space="preserve"> statt. Üblicherweise erfolgt zunächst eine SUP. Deren Ergebnisse werden dann in der weiterführenden Planung mit zugehöriger UVP berücksichtigt. </w:t>
      </w:r>
      <w:r w:rsidR="00DF09B3" w:rsidRPr="00DF09B3">
        <w:rPr>
          <w:sz w:val="22"/>
          <w:szCs w:val="22"/>
        </w:rPr>
        <w:t>Zwar hatte in der Vergangenheit der Träger des Vorhaben</w:t>
      </w:r>
      <w:r w:rsidR="00DF09B3">
        <w:rPr>
          <w:sz w:val="22"/>
          <w:szCs w:val="22"/>
        </w:rPr>
        <w:t>s</w:t>
      </w:r>
      <w:r w:rsidR="00DF09B3" w:rsidRPr="00DF09B3">
        <w:rPr>
          <w:sz w:val="22"/>
          <w:szCs w:val="22"/>
        </w:rPr>
        <w:t xml:space="preserve"> festgestellt, dass in der </w:t>
      </w:r>
      <w:r w:rsidR="00DF09B3">
        <w:rPr>
          <w:sz w:val="22"/>
          <w:szCs w:val="22"/>
        </w:rPr>
        <w:t>SUP</w:t>
      </w:r>
      <w:r w:rsidR="00DF09B3" w:rsidRPr="00DF09B3">
        <w:rPr>
          <w:sz w:val="22"/>
          <w:szCs w:val="22"/>
        </w:rPr>
        <w:t xml:space="preserve"> zum Hochwasserrisikomanagementplan</w:t>
      </w:r>
      <w:r w:rsidR="00DF09B3">
        <w:rPr>
          <w:sz w:val="22"/>
          <w:szCs w:val="22"/>
        </w:rPr>
        <w:t xml:space="preserve"> </w:t>
      </w:r>
      <w:r w:rsidR="00DF09B3" w:rsidRPr="00DF09B3">
        <w:rPr>
          <w:sz w:val="22"/>
          <w:szCs w:val="22"/>
        </w:rPr>
        <w:t xml:space="preserve">Oder </w:t>
      </w:r>
      <w:r w:rsidR="00DF09B3">
        <w:rPr>
          <w:sz w:val="22"/>
          <w:szCs w:val="22"/>
        </w:rPr>
        <w:t>(</w:t>
      </w:r>
      <w:r w:rsidR="00DF09B3" w:rsidRPr="00DF09B3">
        <w:rPr>
          <w:sz w:val="22"/>
          <w:szCs w:val="22"/>
        </w:rPr>
        <w:t>2. Zyklus 2016-2021</w:t>
      </w:r>
      <w:r w:rsidR="00DF09B3">
        <w:rPr>
          <w:sz w:val="22"/>
          <w:szCs w:val="22"/>
        </w:rPr>
        <w:t xml:space="preserve">) </w:t>
      </w:r>
      <w:r w:rsidR="00DF09B3" w:rsidRPr="00DF09B3">
        <w:rPr>
          <w:sz w:val="22"/>
          <w:szCs w:val="22"/>
        </w:rPr>
        <w:t>darauf hingewiesen wurde, dass in der Phase der Entscheidung über die Umweltbedingungen detaillierte Umweltverträglichkeitsprüfungen durchgeführt werden sollten</w:t>
      </w:r>
      <w:r w:rsidR="00DF09B3">
        <w:rPr>
          <w:sz w:val="22"/>
          <w:szCs w:val="22"/>
        </w:rPr>
        <w:t>, doch bei der damaligen SUP wurde die Öffentlichkeit in Deutschland nicht beteiligt</w:t>
      </w:r>
      <w:r w:rsidR="00DF09B3" w:rsidRPr="00DF09B3">
        <w:rPr>
          <w:sz w:val="22"/>
          <w:szCs w:val="22"/>
        </w:rPr>
        <w:t>.</w:t>
      </w:r>
      <w:r w:rsidR="00DF09B3">
        <w:rPr>
          <w:sz w:val="22"/>
          <w:szCs w:val="22"/>
        </w:rPr>
        <w:t xml:space="preserve"> </w:t>
      </w:r>
      <w:r w:rsidR="00913716">
        <w:rPr>
          <w:sz w:val="22"/>
          <w:szCs w:val="22"/>
        </w:rPr>
        <w:t xml:space="preserve">Die jetzt gewählte Verfahrensweise erscheint mir daher </w:t>
      </w:r>
      <w:r w:rsidR="006C3420">
        <w:rPr>
          <w:sz w:val="22"/>
          <w:szCs w:val="22"/>
        </w:rPr>
        <w:t xml:space="preserve">als </w:t>
      </w:r>
      <w:r w:rsidR="00913716">
        <w:rPr>
          <w:sz w:val="22"/>
          <w:szCs w:val="22"/>
        </w:rPr>
        <w:t>nicht als rechtskonform.</w:t>
      </w:r>
    </w:p>
    <w:p w14:paraId="0DE16BDA" w14:textId="77777777" w:rsidR="009C58A8" w:rsidRDefault="009C58A8" w:rsidP="00072838">
      <w:pPr>
        <w:pStyle w:val="Default"/>
        <w:jc w:val="both"/>
        <w:rPr>
          <w:sz w:val="22"/>
          <w:szCs w:val="22"/>
        </w:rPr>
      </w:pPr>
    </w:p>
    <w:p w14:paraId="1BF33F52" w14:textId="7B22E06F" w:rsidR="009C58A8" w:rsidRDefault="00913716" w:rsidP="00072838">
      <w:pPr>
        <w:pStyle w:val="Default"/>
        <w:jc w:val="both"/>
        <w:rPr>
          <w:sz w:val="22"/>
          <w:szCs w:val="22"/>
        </w:rPr>
      </w:pPr>
      <w:r>
        <w:rPr>
          <w:sz w:val="22"/>
          <w:szCs w:val="22"/>
        </w:rPr>
        <w:t>Bisher wurden Maßnahmen des Schifffahrtsprogramms mit der Notwendigkeit für den Hochwasserschutz begründet (</w:t>
      </w:r>
      <w:r w:rsidR="00C94E19">
        <w:rPr>
          <w:sz w:val="22"/>
          <w:szCs w:val="22"/>
        </w:rPr>
        <w:t>1,80</w:t>
      </w:r>
      <w:r w:rsidR="00DF09B3">
        <w:rPr>
          <w:sz w:val="22"/>
          <w:szCs w:val="22"/>
        </w:rPr>
        <w:t xml:space="preserve"> </w:t>
      </w:r>
      <w:r w:rsidR="00C94E19">
        <w:rPr>
          <w:sz w:val="22"/>
          <w:szCs w:val="22"/>
        </w:rPr>
        <w:t xml:space="preserve">m </w:t>
      </w:r>
      <w:r w:rsidR="006D515B">
        <w:rPr>
          <w:sz w:val="22"/>
          <w:szCs w:val="22"/>
        </w:rPr>
        <w:t>m</w:t>
      </w:r>
      <w:r w:rsidR="00DF09B3" w:rsidRPr="00DF09B3">
        <w:rPr>
          <w:sz w:val="22"/>
          <w:szCs w:val="22"/>
        </w:rPr>
        <w:t>ittlere Wassertiefe zur Erreichung der</w:t>
      </w:r>
      <w:r w:rsidR="00DF09B3">
        <w:rPr>
          <w:sz w:val="22"/>
          <w:szCs w:val="22"/>
        </w:rPr>
        <w:t xml:space="preserve"> </w:t>
      </w:r>
      <w:r w:rsidR="00A32315">
        <w:rPr>
          <w:sz w:val="22"/>
          <w:szCs w:val="22"/>
        </w:rPr>
        <w:t>Mindestt</w:t>
      </w:r>
      <w:r>
        <w:rPr>
          <w:sz w:val="22"/>
          <w:szCs w:val="22"/>
        </w:rPr>
        <w:t xml:space="preserve">auchtiefe </w:t>
      </w:r>
      <w:r w:rsidR="00C94E19">
        <w:rPr>
          <w:sz w:val="22"/>
          <w:szCs w:val="22"/>
        </w:rPr>
        <w:t xml:space="preserve">für </w:t>
      </w:r>
      <w:r>
        <w:rPr>
          <w:sz w:val="22"/>
          <w:szCs w:val="22"/>
        </w:rPr>
        <w:t>Eisbrecher</w:t>
      </w:r>
      <w:r w:rsidR="00924201">
        <w:rPr>
          <w:sz w:val="22"/>
          <w:szCs w:val="22"/>
        </w:rPr>
        <w:t xml:space="preserve">). </w:t>
      </w:r>
      <w:r w:rsidR="00924201">
        <w:rPr>
          <w:sz w:val="22"/>
          <w:szCs w:val="22"/>
        </w:rPr>
        <w:lastRenderedPageBreak/>
        <w:t xml:space="preserve">Dagegen ist jetzt </w:t>
      </w:r>
      <w:r w:rsidR="00D32B06">
        <w:rPr>
          <w:sz w:val="22"/>
          <w:szCs w:val="22"/>
        </w:rPr>
        <w:t xml:space="preserve">mit Bezug auf das </w:t>
      </w:r>
      <w:r w:rsidR="00D32B06" w:rsidRPr="00D32B06">
        <w:rPr>
          <w:sz w:val="22"/>
          <w:szCs w:val="22"/>
        </w:rPr>
        <w:t>Europäische Übereinkommen über die Hauptbinnenwasserstraßen von internationaler Bedeutung (</w:t>
      </w:r>
      <w:r w:rsidR="00D32B06">
        <w:rPr>
          <w:sz w:val="22"/>
          <w:szCs w:val="22"/>
        </w:rPr>
        <w:t xml:space="preserve">AGN), das von Deutschland nicht ratifiziert wurde, </w:t>
      </w:r>
      <w:r w:rsidR="00924201">
        <w:rPr>
          <w:sz w:val="22"/>
          <w:szCs w:val="22"/>
        </w:rPr>
        <w:t xml:space="preserve">von einer allgemeinen </w:t>
      </w:r>
      <w:r w:rsidR="00924201" w:rsidRPr="00924201">
        <w:rPr>
          <w:sz w:val="22"/>
          <w:szCs w:val="22"/>
        </w:rPr>
        <w:t>Modernisierung des Regulierungssystems</w:t>
      </w:r>
      <w:r w:rsidR="00924201">
        <w:rPr>
          <w:sz w:val="22"/>
          <w:szCs w:val="22"/>
        </w:rPr>
        <w:t xml:space="preserve"> der Grenzoder für die Schifffahrt </w:t>
      </w:r>
      <w:r w:rsidR="00B3026F">
        <w:rPr>
          <w:sz w:val="22"/>
          <w:szCs w:val="22"/>
        </w:rPr>
        <w:t xml:space="preserve">mit </w:t>
      </w:r>
      <w:r w:rsidR="00D32B06">
        <w:rPr>
          <w:sz w:val="22"/>
          <w:szCs w:val="22"/>
        </w:rPr>
        <w:t xml:space="preserve">offenbar </w:t>
      </w:r>
      <w:r w:rsidR="00B3026F">
        <w:rPr>
          <w:sz w:val="22"/>
          <w:szCs w:val="22"/>
        </w:rPr>
        <w:t xml:space="preserve">Tauchtiefen von 2,50 m </w:t>
      </w:r>
      <w:r w:rsidR="00924201">
        <w:rPr>
          <w:sz w:val="22"/>
          <w:szCs w:val="22"/>
        </w:rPr>
        <w:t>die Rede</w:t>
      </w:r>
      <w:r w:rsidR="00223264">
        <w:rPr>
          <w:sz w:val="22"/>
          <w:szCs w:val="22"/>
        </w:rPr>
        <w:t xml:space="preserve">. </w:t>
      </w:r>
      <w:r w:rsidR="0081250A">
        <w:rPr>
          <w:sz w:val="22"/>
          <w:szCs w:val="22"/>
        </w:rPr>
        <w:t>Dies ist nicht durch das Deutsch-Polnische Schifffahrts-Abkommen von 2015 gedeckt.</w:t>
      </w:r>
      <w:r w:rsidR="0070592F">
        <w:rPr>
          <w:sz w:val="22"/>
          <w:szCs w:val="22"/>
        </w:rPr>
        <w:t xml:space="preserve"> Doch bereits die Herstellung einer mittleren Wassertiefe von 1,80 m ist abzulehnen.</w:t>
      </w:r>
      <w:r w:rsidR="0081250A">
        <w:rPr>
          <w:sz w:val="22"/>
          <w:szCs w:val="22"/>
        </w:rPr>
        <w:t xml:space="preserve"> </w:t>
      </w:r>
      <w:r w:rsidR="00223264">
        <w:rPr>
          <w:sz w:val="22"/>
          <w:szCs w:val="22"/>
        </w:rPr>
        <w:t xml:space="preserve">Ich schließe mich </w:t>
      </w:r>
      <w:r w:rsidR="00D619CC">
        <w:rPr>
          <w:sz w:val="22"/>
          <w:szCs w:val="22"/>
        </w:rPr>
        <w:t xml:space="preserve">angesichts der ökologischen Katastrophe in der Oder vom Sommer 2022 </w:t>
      </w:r>
      <w:r w:rsidR="00223264">
        <w:rPr>
          <w:sz w:val="22"/>
          <w:szCs w:val="22"/>
        </w:rPr>
        <w:t xml:space="preserve">der Meinung des </w:t>
      </w:r>
      <w:r w:rsidR="00223264" w:rsidRPr="00223264">
        <w:rPr>
          <w:sz w:val="22"/>
          <w:szCs w:val="22"/>
        </w:rPr>
        <w:t>Leibniz-Institut</w:t>
      </w:r>
      <w:r w:rsidR="00223264">
        <w:rPr>
          <w:sz w:val="22"/>
          <w:szCs w:val="22"/>
        </w:rPr>
        <w:t>s</w:t>
      </w:r>
      <w:r w:rsidR="00223264" w:rsidRPr="00223264">
        <w:rPr>
          <w:sz w:val="22"/>
          <w:szCs w:val="22"/>
        </w:rPr>
        <w:t xml:space="preserve"> für Gewässerökologie und Binnenfischerei (IGB)</w:t>
      </w:r>
      <w:r w:rsidR="00223264">
        <w:rPr>
          <w:sz w:val="22"/>
          <w:szCs w:val="22"/>
        </w:rPr>
        <w:t xml:space="preserve"> in Berlin </w:t>
      </w:r>
      <w:r w:rsidR="00A32315">
        <w:rPr>
          <w:sz w:val="22"/>
          <w:szCs w:val="22"/>
        </w:rPr>
        <w:t xml:space="preserve">an (Pressemitteilung vom </w:t>
      </w:r>
      <w:r w:rsidR="00223264">
        <w:rPr>
          <w:sz w:val="22"/>
          <w:szCs w:val="22"/>
        </w:rPr>
        <w:t>12.09.2022</w:t>
      </w:r>
      <w:r w:rsidR="00A32315">
        <w:rPr>
          <w:sz w:val="22"/>
          <w:szCs w:val="22"/>
        </w:rPr>
        <w:t>)</w:t>
      </w:r>
      <w:r w:rsidR="00223264">
        <w:rPr>
          <w:sz w:val="22"/>
          <w:szCs w:val="22"/>
        </w:rPr>
        <w:t xml:space="preserve">, dass es </w:t>
      </w:r>
      <w:r w:rsidR="00223264" w:rsidRPr="00223264">
        <w:rPr>
          <w:i/>
          <w:sz w:val="22"/>
          <w:szCs w:val="22"/>
        </w:rPr>
        <w:t>„aus wissenschaftlicher Sicht entscheidend ist, den Fluss und seine verbliebenen naturnahen Lebensräume zu schützen und wiederherzustellen – anstatt ihn durch zusätzliche flussbauliche Maßnahmen weiter zu regulieren“</w:t>
      </w:r>
      <w:r w:rsidR="00223264" w:rsidRPr="00223264">
        <w:rPr>
          <w:sz w:val="22"/>
          <w:szCs w:val="22"/>
        </w:rPr>
        <w:t>.</w:t>
      </w:r>
    </w:p>
    <w:p w14:paraId="5DD0FE4F" w14:textId="77777777" w:rsidR="009C58A8" w:rsidRDefault="009C58A8" w:rsidP="00072838">
      <w:pPr>
        <w:pStyle w:val="Default"/>
        <w:jc w:val="both"/>
        <w:rPr>
          <w:sz w:val="22"/>
          <w:szCs w:val="22"/>
        </w:rPr>
      </w:pPr>
    </w:p>
    <w:p w14:paraId="35B90E84" w14:textId="0408F066" w:rsidR="009C58A8" w:rsidRDefault="00A4498A" w:rsidP="00072838">
      <w:pPr>
        <w:pStyle w:val="Default"/>
        <w:jc w:val="both"/>
        <w:rPr>
          <w:sz w:val="22"/>
          <w:szCs w:val="22"/>
        </w:rPr>
      </w:pPr>
      <w:r>
        <w:rPr>
          <w:sz w:val="22"/>
          <w:szCs w:val="22"/>
        </w:rPr>
        <w:t xml:space="preserve">Die UVP kommt zu dem Schluss, dass keine </w:t>
      </w:r>
      <w:r w:rsidR="00C94E19">
        <w:rPr>
          <w:sz w:val="22"/>
          <w:szCs w:val="22"/>
        </w:rPr>
        <w:t xml:space="preserve">erheblichen </w:t>
      </w:r>
      <w:r>
        <w:rPr>
          <w:sz w:val="22"/>
          <w:szCs w:val="22"/>
        </w:rPr>
        <w:t>nachhaltigen negativen Auswirkungen auf die verschiedenen Schutzgüter im Bereich der Oder und des Odertals zu erwarten sind. Lediglich in der Bauphase würde es lokal und temporär zu Beeinträchtigungen kommen. Grenzüberschreitende negative Auswirkungen seien nicht zu erwarten. Die SUP wiederholt diese Bewertungen ohne neue inhaltliche Aspekte im Vergleich zur UVP hinzuzufügen.</w:t>
      </w:r>
    </w:p>
    <w:p w14:paraId="176EB46C" w14:textId="77777777" w:rsidR="00A4498A" w:rsidRDefault="00A4498A" w:rsidP="00072838">
      <w:pPr>
        <w:pStyle w:val="Default"/>
        <w:jc w:val="both"/>
        <w:rPr>
          <w:sz w:val="22"/>
          <w:szCs w:val="22"/>
        </w:rPr>
      </w:pPr>
    </w:p>
    <w:p w14:paraId="0D0C5E3E" w14:textId="77777777" w:rsidR="00A4498A" w:rsidRDefault="00A4498A" w:rsidP="00072838">
      <w:pPr>
        <w:pStyle w:val="Default"/>
        <w:jc w:val="both"/>
        <w:rPr>
          <w:sz w:val="22"/>
          <w:szCs w:val="22"/>
        </w:rPr>
      </w:pPr>
      <w:r>
        <w:rPr>
          <w:sz w:val="22"/>
          <w:szCs w:val="22"/>
        </w:rPr>
        <w:t xml:space="preserve">Gegen die oben genannten Aussagen der UVP wurden bereits zu einem früheren Zeitpunkt von verschiedener Seite (Land Brandenburg, IGB, Umweltverbände usw.) </w:t>
      </w:r>
      <w:r w:rsidR="00C36345">
        <w:rPr>
          <w:sz w:val="22"/>
          <w:szCs w:val="22"/>
        </w:rPr>
        <w:t xml:space="preserve">diverse </w:t>
      </w:r>
      <w:r>
        <w:rPr>
          <w:sz w:val="22"/>
          <w:szCs w:val="22"/>
        </w:rPr>
        <w:t xml:space="preserve">Einwände erhoben. </w:t>
      </w:r>
      <w:r w:rsidR="00611AD3">
        <w:rPr>
          <w:sz w:val="22"/>
          <w:szCs w:val="22"/>
        </w:rPr>
        <w:t xml:space="preserve">So wurden bei der Prüfung der Unterlagen zur UVP schwere fachliche Mängel festgestellt, </w:t>
      </w:r>
      <w:r w:rsidR="00C94E19">
        <w:rPr>
          <w:sz w:val="22"/>
          <w:szCs w:val="22"/>
        </w:rPr>
        <w:t xml:space="preserve">durch </w:t>
      </w:r>
      <w:r w:rsidR="00611AD3">
        <w:rPr>
          <w:sz w:val="22"/>
          <w:szCs w:val="22"/>
        </w:rPr>
        <w:t xml:space="preserve">die viele Bewertungsaussagen in Frage </w:t>
      </w:r>
      <w:r w:rsidR="00C94E19">
        <w:rPr>
          <w:sz w:val="22"/>
          <w:szCs w:val="22"/>
        </w:rPr>
        <w:t xml:space="preserve">zu </w:t>
      </w:r>
      <w:r w:rsidR="00611AD3">
        <w:rPr>
          <w:sz w:val="22"/>
          <w:szCs w:val="22"/>
        </w:rPr>
        <w:t>stellen</w:t>
      </w:r>
      <w:r w:rsidR="00C94E19">
        <w:rPr>
          <w:sz w:val="22"/>
          <w:szCs w:val="22"/>
        </w:rPr>
        <w:t xml:space="preserve"> sind</w:t>
      </w:r>
      <w:r w:rsidR="00611AD3">
        <w:rPr>
          <w:sz w:val="22"/>
          <w:szCs w:val="22"/>
        </w:rPr>
        <w:t xml:space="preserve">. </w:t>
      </w:r>
      <w:r>
        <w:rPr>
          <w:sz w:val="22"/>
          <w:szCs w:val="22"/>
        </w:rPr>
        <w:t xml:space="preserve">Da </w:t>
      </w:r>
      <w:r w:rsidR="00C36345">
        <w:rPr>
          <w:sz w:val="22"/>
          <w:szCs w:val="22"/>
        </w:rPr>
        <w:t xml:space="preserve">die SUP diesbezüglich keine neuen Argumente liefert, möchte ich hiermit auf die </w:t>
      </w:r>
      <w:r w:rsidR="00A32315">
        <w:rPr>
          <w:sz w:val="22"/>
          <w:szCs w:val="22"/>
        </w:rPr>
        <w:t>Aussagen</w:t>
      </w:r>
      <w:r w:rsidR="00C36345">
        <w:rPr>
          <w:sz w:val="22"/>
          <w:szCs w:val="22"/>
        </w:rPr>
        <w:t xml:space="preserve"> folgender Dokumente verweisen</w:t>
      </w:r>
      <w:r w:rsidR="00B32112">
        <w:rPr>
          <w:sz w:val="22"/>
          <w:szCs w:val="22"/>
        </w:rPr>
        <w:t xml:space="preserve"> und mich diesen anschließen</w:t>
      </w:r>
      <w:r w:rsidR="00C36345">
        <w:rPr>
          <w:sz w:val="22"/>
          <w:szCs w:val="22"/>
        </w:rPr>
        <w:t>:</w:t>
      </w:r>
    </w:p>
    <w:p w14:paraId="2E881D2F" w14:textId="77777777" w:rsidR="009C58A8" w:rsidRDefault="009C58A8" w:rsidP="00072838">
      <w:pPr>
        <w:pStyle w:val="Default"/>
        <w:jc w:val="both"/>
        <w:rPr>
          <w:sz w:val="22"/>
          <w:szCs w:val="22"/>
        </w:rPr>
      </w:pPr>
    </w:p>
    <w:p w14:paraId="36D45171" w14:textId="77777777" w:rsidR="0068637A" w:rsidRDefault="0068637A" w:rsidP="0068637A">
      <w:pPr>
        <w:pStyle w:val="Default"/>
        <w:ind w:left="567" w:hanging="567"/>
        <w:jc w:val="both"/>
        <w:rPr>
          <w:sz w:val="22"/>
          <w:szCs w:val="22"/>
        </w:rPr>
      </w:pPr>
      <w:r>
        <w:rPr>
          <w:sz w:val="22"/>
          <w:szCs w:val="22"/>
        </w:rPr>
        <w:t>-</w:t>
      </w:r>
      <w:r>
        <w:rPr>
          <w:sz w:val="22"/>
          <w:szCs w:val="22"/>
        </w:rPr>
        <w:tab/>
      </w:r>
      <w:r w:rsidRPr="0068637A">
        <w:rPr>
          <w:sz w:val="22"/>
          <w:szCs w:val="22"/>
        </w:rPr>
        <w:t>Gemeinsame Stellungnahme, Äußerung und Einwendung des</w:t>
      </w:r>
      <w:r>
        <w:rPr>
          <w:sz w:val="22"/>
          <w:szCs w:val="22"/>
        </w:rPr>
        <w:t xml:space="preserve"> </w:t>
      </w:r>
      <w:r w:rsidRPr="0068637A">
        <w:rPr>
          <w:sz w:val="22"/>
          <w:szCs w:val="22"/>
        </w:rPr>
        <w:t>Landesbüros anerkannter Naturschutzverbände GbR und des</w:t>
      </w:r>
      <w:r>
        <w:rPr>
          <w:sz w:val="22"/>
          <w:szCs w:val="22"/>
        </w:rPr>
        <w:t xml:space="preserve"> </w:t>
      </w:r>
      <w:r w:rsidRPr="0068637A">
        <w:rPr>
          <w:sz w:val="22"/>
          <w:szCs w:val="22"/>
        </w:rPr>
        <w:t>Deutschen Naturschutzrings (DNR)</w:t>
      </w:r>
      <w:r>
        <w:rPr>
          <w:sz w:val="22"/>
          <w:szCs w:val="22"/>
        </w:rPr>
        <w:t xml:space="preserve"> </w:t>
      </w:r>
      <w:r w:rsidRPr="0068637A">
        <w:rPr>
          <w:sz w:val="22"/>
          <w:szCs w:val="22"/>
        </w:rPr>
        <w:t>zum Verfahren zu den grenzüberschreitenden Umweltauswirkungen des geplanten</w:t>
      </w:r>
      <w:r>
        <w:rPr>
          <w:sz w:val="22"/>
          <w:szCs w:val="22"/>
        </w:rPr>
        <w:t xml:space="preserve"> </w:t>
      </w:r>
      <w:r w:rsidRPr="0068637A">
        <w:rPr>
          <w:sz w:val="22"/>
          <w:szCs w:val="22"/>
        </w:rPr>
        <w:t>Projekts der Republik Polen mit dem Titel „1B.2 Etappe I und Etappe II</w:t>
      </w:r>
      <w:r>
        <w:rPr>
          <w:sz w:val="22"/>
          <w:szCs w:val="22"/>
        </w:rPr>
        <w:t xml:space="preserve"> </w:t>
      </w:r>
      <w:r w:rsidRPr="0068637A">
        <w:rPr>
          <w:sz w:val="22"/>
          <w:szCs w:val="22"/>
        </w:rPr>
        <w:t>Modernisierungsarbeiten an der Oder als Grenzfluss im Rahmen des Projektes des</w:t>
      </w:r>
      <w:r>
        <w:rPr>
          <w:sz w:val="22"/>
          <w:szCs w:val="22"/>
        </w:rPr>
        <w:t xml:space="preserve"> </w:t>
      </w:r>
      <w:r w:rsidRPr="0068637A">
        <w:rPr>
          <w:sz w:val="22"/>
          <w:szCs w:val="22"/>
        </w:rPr>
        <w:t xml:space="preserve">Hochwasserschutzes im Einzugsgebiet der Oder und der Weichsel“ </w:t>
      </w:r>
      <w:r>
        <w:rPr>
          <w:sz w:val="22"/>
          <w:szCs w:val="22"/>
        </w:rPr>
        <w:t>–</w:t>
      </w:r>
      <w:r w:rsidRPr="0068637A">
        <w:rPr>
          <w:sz w:val="22"/>
          <w:szCs w:val="22"/>
        </w:rPr>
        <w:t xml:space="preserve"> Bekanntmachung</w:t>
      </w:r>
      <w:r>
        <w:rPr>
          <w:sz w:val="22"/>
          <w:szCs w:val="22"/>
        </w:rPr>
        <w:t xml:space="preserve"> </w:t>
      </w:r>
      <w:r w:rsidRPr="0068637A">
        <w:rPr>
          <w:sz w:val="22"/>
          <w:szCs w:val="22"/>
        </w:rPr>
        <w:t>über die Auslegung der Unterlagen vom 11. Juli 2019</w:t>
      </w:r>
      <w:r w:rsidR="00A32315">
        <w:rPr>
          <w:sz w:val="22"/>
          <w:szCs w:val="22"/>
        </w:rPr>
        <w:t>;</w:t>
      </w:r>
    </w:p>
    <w:p w14:paraId="08C9241F" w14:textId="77777777" w:rsidR="00C36345" w:rsidRDefault="00C36345" w:rsidP="00C36345">
      <w:pPr>
        <w:pStyle w:val="Default"/>
        <w:ind w:left="567" w:hanging="567"/>
        <w:jc w:val="both"/>
        <w:rPr>
          <w:sz w:val="22"/>
          <w:szCs w:val="22"/>
        </w:rPr>
      </w:pPr>
    </w:p>
    <w:p w14:paraId="277B8085" w14:textId="77777777" w:rsidR="0068637A" w:rsidRDefault="0068637A" w:rsidP="0068637A">
      <w:pPr>
        <w:pStyle w:val="Default"/>
        <w:ind w:left="567" w:hanging="567"/>
        <w:jc w:val="both"/>
        <w:rPr>
          <w:sz w:val="22"/>
          <w:szCs w:val="22"/>
        </w:rPr>
      </w:pPr>
      <w:r>
        <w:rPr>
          <w:sz w:val="22"/>
          <w:szCs w:val="22"/>
        </w:rPr>
        <w:t>-</w:t>
      </w:r>
      <w:r>
        <w:rPr>
          <w:sz w:val="22"/>
          <w:szCs w:val="22"/>
        </w:rPr>
        <w:tab/>
      </w:r>
      <w:r w:rsidRPr="00C36345">
        <w:rPr>
          <w:sz w:val="22"/>
          <w:szCs w:val="22"/>
        </w:rPr>
        <w:t>Zusammenfassende Stellungnahme zu den von der Republik Polen vorgelegten Unterlagen in deutscher Sprache zur grenzüberschreitenden Umweltverträglichkeitsprüfung</w:t>
      </w:r>
      <w:r w:rsidR="00B32112">
        <w:rPr>
          <w:sz w:val="22"/>
          <w:szCs w:val="22"/>
        </w:rPr>
        <w:t xml:space="preserve"> im Auftrag des </w:t>
      </w:r>
      <w:r w:rsidR="00B32112" w:rsidRPr="00B32112">
        <w:rPr>
          <w:sz w:val="22"/>
          <w:szCs w:val="22"/>
        </w:rPr>
        <w:t>Deutsche</w:t>
      </w:r>
      <w:r w:rsidR="00B32112">
        <w:rPr>
          <w:sz w:val="22"/>
          <w:szCs w:val="22"/>
        </w:rPr>
        <w:t>n</w:t>
      </w:r>
      <w:r w:rsidR="00B32112" w:rsidRPr="00B32112">
        <w:rPr>
          <w:sz w:val="22"/>
          <w:szCs w:val="22"/>
        </w:rPr>
        <w:t xml:space="preserve"> Naturschutzring</w:t>
      </w:r>
      <w:r w:rsidR="00B32112">
        <w:rPr>
          <w:sz w:val="22"/>
          <w:szCs w:val="22"/>
        </w:rPr>
        <w:t>s</w:t>
      </w:r>
      <w:r w:rsidR="00B32112" w:rsidRPr="00B32112">
        <w:rPr>
          <w:sz w:val="22"/>
          <w:szCs w:val="22"/>
        </w:rPr>
        <w:t xml:space="preserve"> (DNR) </w:t>
      </w:r>
      <w:r>
        <w:rPr>
          <w:sz w:val="22"/>
          <w:szCs w:val="22"/>
        </w:rPr>
        <w:t>(IGB August 2019)</w:t>
      </w:r>
      <w:r w:rsidR="00A32315">
        <w:rPr>
          <w:sz w:val="22"/>
          <w:szCs w:val="22"/>
        </w:rPr>
        <w:t>;</w:t>
      </w:r>
    </w:p>
    <w:p w14:paraId="47FE3E31" w14:textId="77777777" w:rsidR="0068637A" w:rsidRDefault="0068637A" w:rsidP="0068637A">
      <w:pPr>
        <w:pStyle w:val="Default"/>
        <w:jc w:val="both"/>
        <w:rPr>
          <w:sz w:val="22"/>
          <w:szCs w:val="22"/>
        </w:rPr>
      </w:pPr>
    </w:p>
    <w:p w14:paraId="08D6396B" w14:textId="4AC027C6" w:rsidR="0068637A" w:rsidRDefault="0068637A" w:rsidP="0068637A">
      <w:pPr>
        <w:pStyle w:val="Default"/>
        <w:ind w:left="567" w:hanging="567"/>
        <w:jc w:val="both"/>
        <w:rPr>
          <w:sz w:val="22"/>
          <w:szCs w:val="22"/>
        </w:rPr>
      </w:pPr>
      <w:r>
        <w:rPr>
          <w:sz w:val="22"/>
          <w:szCs w:val="22"/>
        </w:rPr>
        <w:t>-</w:t>
      </w:r>
      <w:r>
        <w:rPr>
          <w:sz w:val="22"/>
          <w:szCs w:val="22"/>
        </w:rPr>
        <w:tab/>
        <w:t xml:space="preserve">Widerspruch </w:t>
      </w:r>
      <w:r w:rsidR="00B32112">
        <w:rPr>
          <w:sz w:val="22"/>
          <w:szCs w:val="22"/>
        </w:rPr>
        <w:t>vom 13. August 2020</w:t>
      </w:r>
      <w:r w:rsidR="00A32315">
        <w:rPr>
          <w:sz w:val="22"/>
          <w:szCs w:val="22"/>
        </w:rPr>
        <w:t xml:space="preserve"> </w:t>
      </w:r>
      <w:r>
        <w:rPr>
          <w:sz w:val="22"/>
          <w:szCs w:val="22"/>
        </w:rPr>
        <w:t xml:space="preserve">des Umweltministeriums </w:t>
      </w:r>
      <w:r w:rsidR="006B33AF">
        <w:rPr>
          <w:sz w:val="22"/>
          <w:szCs w:val="22"/>
        </w:rPr>
        <w:t xml:space="preserve">des </w:t>
      </w:r>
      <w:r w:rsidR="00A32315">
        <w:rPr>
          <w:sz w:val="22"/>
          <w:szCs w:val="22"/>
        </w:rPr>
        <w:t>Bundesland</w:t>
      </w:r>
      <w:r w:rsidR="006B33AF">
        <w:rPr>
          <w:sz w:val="22"/>
          <w:szCs w:val="22"/>
        </w:rPr>
        <w:t>es</w:t>
      </w:r>
      <w:r w:rsidR="00A32315">
        <w:rPr>
          <w:sz w:val="22"/>
          <w:szCs w:val="22"/>
        </w:rPr>
        <w:t xml:space="preserve"> </w:t>
      </w:r>
      <w:r>
        <w:rPr>
          <w:sz w:val="22"/>
          <w:szCs w:val="22"/>
        </w:rPr>
        <w:t>Brandenburg gegen den Bescheid Nr</w:t>
      </w:r>
      <w:r w:rsidRPr="0068637A">
        <w:rPr>
          <w:sz w:val="22"/>
          <w:szCs w:val="22"/>
        </w:rPr>
        <w:t xml:space="preserve">. 5/2020 </w:t>
      </w:r>
      <w:r>
        <w:rPr>
          <w:sz w:val="22"/>
          <w:szCs w:val="22"/>
        </w:rPr>
        <w:t>vom</w:t>
      </w:r>
      <w:r w:rsidRPr="0068637A">
        <w:rPr>
          <w:sz w:val="22"/>
          <w:szCs w:val="22"/>
        </w:rPr>
        <w:t xml:space="preserve"> 18. </w:t>
      </w:r>
      <w:r>
        <w:rPr>
          <w:sz w:val="22"/>
          <w:szCs w:val="22"/>
        </w:rPr>
        <w:t>März</w:t>
      </w:r>
      <w:r w:rsidRPr="0068637A">
        <w:rPr>
          <w:sz w:val="22"/>
          <w:szCs w:val="22"/>
        </w:rPr>
        <w:t xml:space="preserve"> 2020</w:t>
      </w:r>
      <w:r>
        <w:rPr>
          <w:sz w:val="22"/>
          <w:szCs w:val="22"/>
        </w:rPr>
        <w:t xml:space="preserve"> des Regionaldirektors für Umweltschutz in Szczecin, </w:t>
      </w:r>
      <w:r w:rsidRPr="0068637A">
        <w:rPr>
          <w:sz w:val="22"/>
          <w:szCs w:val="22"/>
        </w:rPr>
        <w:t>Aktenzeichen WONS-OŚ.4233.1.2017.KK.68</w:t>
      </w:r>
      <w:r w:rsidR="00A32315">
        <w:rPr>
          <w:sz w:val="22"/>
          <w:szCs w:val="22"/>
        </w:rPr>
        <w:t>.</w:t>
      </w:r>
    </w:p>
    <w:p w14:paraId="17CA2A13" w14:textId="77777777" w:rsidR="009131B2" w:rsidRDefault="009131B2" w:rsidP="0068637A">
      <w:pPr>
        <w:pStyle w:val="Default"/>
        <w:ind w:left="567" w:hanging="567"/>
        <w:jc w:val="both"/>
        <w:rPr>
          <w:sz w:val="22"/>
          <w:szCs w:val="22"/>
        </w:rPr>
      </w:pPr>
    </w:p>
    <w:p w14:paraId="5ADE98A6" w14:textId="736185FF" w:rsidR="009131B2" w:rsidRDefault="009131B2" w:rsidP="005B7795">
      <w:pPr>
        <w:pStyle w:val="Default"/>
        <w:jc w:val="both"/>
        <w:rPr>
          <w:sz w:val="22"/>
          <w:szCs w:val="22"/>
        </w:rPr>
      </w:pPr>
      <w:r>
        <w:rPr>
          <w:sz w:val="22"/>
          <w:szCs w:val="22"/>
        </w:rPr>
        <w:t xml:space="preserve">Darüber hinaus wurde sowohl von den anerkannten Umweltvereinigungen BUND Brandenburg, NABU, DNR und dem Land Brandenburg gegen die </w:t>
      </w:r>
      <w:r w:rsidRPr="009131B2">
        <w:rPr>
          <w:sz w:val="22"/>
          <w:szCs w:val="22"/>
        </w:rPr>
        <w:t>Umweltentscheidung d</w:t>
      </w:r>
      <w:r>
        <w:rPr>
          <w:sz w:val="22"/>
          <w:szCs w:val="22"/>
        </w:rPr>
        <w:t xml:space="preserve">es GDOŚ als Behörde II. Instanz </w:t>
      </w:r>
      <w:r w:rsidRPr="009131B2">
        <w:rPr>
          <w:sz w:val="22"/>
          <w:szCs w:val="22"/>
        </w:rPr>
        <w:t xml:space="preserve">vom </w:t>
      </w:r>
      <w:r>
        <w:rPr>
          <w:sz w:val="22"/>
          <w:szCs w:val="22"/>
        </w:rPr>
        <w:t xml:space="preserve">am </w:t>
      </w:r>
      <w:r w:rsidRPr="009131B2">
        <w:rPr>
          <w:sz w:val="22"/>
          <w:szCs w:val="22"/>
        </w:rPr>
        <w:t>16.08.2022</w:t>
      </w:r>
      <w:r>
        <w:rPr>
          <w:sz w:val="22"/>
          <w:szCs w:val="22"/>
        </w:rPr>
        <w:t xml:space="preserve"> (</w:t>
      </w:r>
      <w:r w:rsidRPr="009131B2">
        <w:rPr>
          <w:sz w:val="22"/>
          <w:szCs w:val="22"/>
        </w:rPr>
        <w:t>DOOŚ-WDŚZOO.420.24.2020.aka.132</w:t>
      </w:r>
      <w:r>
        <w:rPr>
          <w:sz w:val="22"/>
          <w:szCs w:val="22"/>
        </w:rPr>
        <w:t>) Beschwerde beim woiwodschaftlichen Verwaltungsgericht in Warschau eingereicht. Auch dieses Vorgehen befürworte ich.</w:t>
      </w:r>
    </w:p>
    <w:p w14:paraId="1D656B5B" w14:textId="77777777" w:rsidR="0068637A" w:rsidRDefault="0068637A" w:rsidP="00800E68">
      <w:pPr>
        <w:pStyle w:val="Default"/>
        <w:tabs>
          <w:tab w:val="left" w:pos="2736"/>
        </w:tabs>
        <w:ind w:left="567" w:hanging="567"/>
        <w:jc w:val="both"/>
        <w:rPr>
          <w:sz w:val="22"/>
          <w:szCs w:val="22"/>
        </w:rPr>
      </w:pPr>
    </w:p>
    <w:p w14:paraId="56D43F59" w14:textId="77777777" w:rsidR="00C36345" w:rsidRDefault="00800E68" w:rsidP="00072838">
      <w:pPr>
        <w:pStyle w:val="Default"/>
        <w:jc w:val="both"/>
        <w:rPr>
          <w:sz w:val="22"/>
          <w:szCs w:val="22"/>
        </w:rPr>
      </w:pPr>
      <w:r>
        <w:rPr>
          <w:sz w:val="22"/>
          <w:szCs w:val="22"/>
        </w:rPr>
        <w:t xml:space="preserve">Hervorheben möchte ich </w:t>
      </w:r>
      <w:r w:rsidR="006B33AF">
        <w:rPr>
          <w:sz w:val="22"/>
          <w:szCs w:val="22"/>
        </w:rPr>
        <w:t xml:space="preserve">im Zusammenhang mit dem Vorhaben </w:t>
      </w:r>
      <w:r>
        <w:rPr>
          <w:sz w:val="22"/>
          <w:szCs w:val="22"/>
        </w:rPr>
        <w:t xml:space="preserve">insbesondere folgende Aspekte mit </w:t>
      </w:r>
      <w:r w:rsidR="006B33AF">
        <w:rPr>
          <w:sz w:val="22"/>
          <w:szCs w:val="22"/>
        </w:rPr>
        <w:t>P</w:t>
      </w:r>
      <w:r>
        <w:rPr>
          <w:sz w:val="22"/>
          <w:szCs w:val="22"/>
        </w:rPr>
        <w:t>oten</w:t>
      </w:r>
      <w:r w:rsidR="006B33AF">
        <w:rPr>
          <w:sz w:val="22"/>
          <w:szCs w:val="22"/>
        </w:rPr>
        <w:t>tial für</w:t>
      </w:r>
      <w:r>
        <w:rPr>
          <w:sz w:val="22"/>
          <w:szCs w:val="22"/>
        </w:rPr>
        <w:t xml:space="preserve"> grenzüberschreitende </w:t>
      </w:r>
      <w:r w:rsidR="00482F28">
        <w:rPr>
          <w:sz w:val="22"/>
          <w:szCs w:val="22"/>
        </w:rPr>
        <w:t>negative Ausw</w:t>
      </w:r>
      <w:r>
        <w:rPr>
          <w:sz w:val="22"/>
          <w:szCs w:val="22"/>
        </w:rPr>
        <w:t>irkungen</w:t>
      </w:r>
      <w:r w:rsidR="00B32112">
        <w:rPr>
          <w:sz w:val="22"/>
          <w:szCs w:val="22"/>
        </w:rPr>
        <w:t>:</w:t>
      </w:r>
    </w:p>
    <w:p w14:paraId="278F2980" w14:textId="77777777" w:rsidR="00B32112" w:rsidRDefault="00B32112" w:rsidP="00072838">
      <w:pPr>
        <w:pStyle w:val="Default"/>
        <w:jc w:val="both"/>
        <w:rPr>
          <w:sz w:val="22"/>
          <w:szCs w:val="22"/>
        </w:rPr>
      </w:pPr>
    </w:p>
    <w:p w14:paraId="3A37EA1E" w14:textId="77777777" w:rsidR="00B32112" w:rsidRDefault="00B32112" w:rsidP="00B32112">
      <w:pPr>
        <w:pStyle w:val="Default"/>
        <w:ind w:left="567" w:hanging="567"/>
        <w:jc w:val="both"/>
        <w:rPr>
          <w:sz w:val="22"/>
          <w:szCs w:val="22"/>
        </w:rPr>
      </w:pPr>
      <w:r>
        <w:rPr>
          <w:sz w:val="22"/>
          <w:szCs w:val="22"/>
        </w:rPr>
        <w:t>-</w:t>
      </w:r>
      <w:r>
        <w:rPr>
          <w:sz w:val="22"/>
          <w:szCs w:val="22"/>
        </w:rPr>
        <w:tab/>
      </w:r>
      <w:r w:rsidR="00482F28">
        <w:rPr>
          <w:sz w:val="22"/>
          <w:szCs w:val="22"/>
        </w:rPr>
        <w:t xml:space="preserve">durch die </w:t>
      </w:r>
      <w:r w:rsidR="006B33AF">
        <w:rPr>
          <w:sz w:val="22"/>
          <w:szCs w:val="22"/>
        </w:rPr>
        <w:t xml:space="preserve">geplante </w:t>
      </w:r>
      <w:r w:rsidR="00482F28">
        <w:rPr>
          <w:sz w:val="22"/>
          <w:szCs w:val="22"/>
        </w:rPr>
        <w:t xml:space="preserve">Änderung von Bauform, Länge und Höhe der in den betreffenden Abschnitten der Grenzoder </w:t>
      </w:r>
      <w:r w:rsidR="006B33AF">
        <w:rPr>
          <w:sz w:val="22"/>
          <w:szCs w:val="22"/>
        </w:rPr>
        <w:t xml:space="preserve">vorhandenen </w:t>
      </w:r>
      <w:r w:rsidR="00482F28">
        <w:rPr>
          <w:sz w:val="22"/>
          <w:szCs w:val="22"/>
        </w:rPr>
        <w:t xml:space="preserve">Buhnen ist </w:t>
      </w:r>
      <w:r w:rsidR="006B33AF">
        <w:rPr>
          <w:sz w:val="22"/>
          <w:szCs w:val="22"/>
        </w:rPr>
        <w:t xml:space="preserve">an Engstellen </w:t>
      </w:r>
      <w:r w:rsidR="00482F28">
        <w:rPr>
          <w:sz w:val="22"/>
          <w:szCs w:val="22"/>
        </w:rPr>
        <w:t>im Hochwasserfall mit einer zusätzlichen Erhöhung des Wasserspiegels der Oder zu rechnen. Dadurch erhöht sich die Hochwassergefährdung von Siedlungs-, Infrastruktur- und Nutzflächen auch auf deutscher Seite.</w:t>
      </w:r>
    </w:p>
    <w:p w14:paraId="0E1D59D7" w14:textId="77777777" w:rsidR="00482F28" w:rsidRDefault="00482F28" w:rsidP="00B32112">
      <w:pPr>
        <w:pStyle w:val="Default"/>
        <w:ind w:left="567" w:hanging="567"/>
        <w:jc w:val="both"/>
        <w:rPr>
          <w:sz w:val="22"/>
          <w:szCs w:val="22"/>
        </w:rPr>
      </w:pPr>
    </w:p>
    <w:p w14:paraId="170C57E3" w14:textId="3CB09C94" w:rsidR="00EC68AE" w:rsidRDefault="00482F28" w:rsidP="00B32112">
      <w:pPr>
        <w:pStyle w:val="Default"/>
        <w:ind w:left="567" w:hanging="567"/>
        <w:jc w:val="both"/>
        <w:rPr>
          <w:sz w:val="22"/>
          <w:szCs w:val="22"/>
        </w:rPr>
      </w:pPr>
      <w:r>
        <w:rPr>
          <w:sz w:val="22"/>
          <w:szCs w:val="22"/>
        </w:rPr>
        <w:t>-</w:t>
      </w:r>
      <w:r>
        <w:rPr>
          <w:sz w:val="22"/>
          <w:szCs w:val="22"/>
        </w:rPr>
        <w:tab/>
      </w:r>
      <w:r w:rsidR="00E7393F">
        <w:rPr>
          <w:sz w:val="22"/>
          <w:szCs w:val="22"/>
        </w:rPr>
        <w:t>mit der</w:t>
      </w:r>
      <w:r w:rsidR="006B33AF">
        <w:rPr>
          <w:sz w:val="22"/>
          <w:szCs w:val="22"/>
        </w:rPr>
        <w:t xml:space="preserve"> Neugestaltung der Buhnen </w:t>
      </w:r>
      <w:r w:rsidR="00E7393F">
        <w:rPr>
          <w:sz w:val="22"/>
          <w:szCs w:val="22"/>
        </w:rPr>
        <w:t xml:space="preserve">sind </w:t>
      </w:r>
      <w:r w:rsidR="006B33AF">
        <w:rPr>
          <w:sz w:val="22"/>
          <w:szCs w:val="22"/>
        </w:rPr>
        <w:t>Veränderungen im Flussbett</w:t>
      </w:r>
      <w:r w:rsidR="00E7393F">
        <w:rPr>
          <w:sz w:val="22"/>
          <w:szCs w:val="22"/>
        </w:rPr>
        <w:t xml:space="preserve"> beabsichtigt</w:t>
      </w:r>
      <w:r w:rsidR="006B33AF">
        <w:rPr>
          <w:sz w:val="22"/>
          <w:szCs w:val="22"/>
        </w:rPr>
        <w:t xml:space="preserve">, insbesondere </w:t>
      </w:r>
      <w:r w:rsidR="00E7393F">
        <w:rPr>
          <w:sz w:val="22"/>
          <w:szCs w:val="22"/>
        </w:rPr>
        <w:t xml:space="preserve">die </w:t>
      </w:r>
      <w:r w:rsidR="006B33AF">
        <w:rPr>
          <w:sz w:val="22"/>
          <w:szCs w:val="22"/>
        </w:rPr>
        <w:t xml:space="preserve">Eintiefung der zentralen Fahrrinne. </w:t>
      </w:r>
      <w:r w:rsidR="00E7393F">
        <w:rPr>
          <w:sz w:val="22"/>
          <w:szCs w:val="22"/>
        </w:rPr>
        <w:t xml:space="preserve">Bei Niedrigwasserabfluss ist dadurch mit einer Senkung </w:t>
      </w:r>
      <w:r w:rsidR="00E7393F">
        <w:rPr>
          <w:sz w:val="22"/>
          <w:szCs w:val="22"/>
        </w:rPr>
        <w:lastRenderedPageBreak/>
        <w:t xml:space="preserve">der Grundwasserstände in der Aue auch auf deutscher Seite zu rechnen. Dadurch werden Dürrephasen verschärft und verlängert. </w:t>
      </w:r>
      <w:r w:rsidR="00DA4E26">
        <w:rPr>
          <w:sz w:val="22"/>
          <w:szCs w:val="22"/>
        </w:rPr>
        <w:t xml:space="preserve">Dies ist </w:t>
      </w:r>
      <w:r w:rsidR="005C3341">
        <w:rPr>
          <w:sz w:val="22"/>
          <w:szCs w:val="22"/>
        </w:rPr>
        <w:t xml:space="preserve">als </w:t>
      </w:r>
      <w:r w:rsidR="00DA4E26">
        <w:rPr>
          <w:sz w:val="22"/>
          <w:szCs w:val="22"/>
        </w:rPr>
        <w:t>besonders gravierend</w:t>
      </w:r>
      <w:r w:rsidR="005C3341">
        <w:rPr>
          <w:sz w:val="22"/>
          <w:szCs w:val="22"/>
        </w:rPr>
        <w:t xml:space="preserve"> anzusehen</w:t>
      </w:r>
      <w:r w:rsidR="00DA4E26">
        <w:rPr>
          <w:sz w:val="22"/>
          <w:szCs w:val="22"/>
        </w:rPr>
        <w:t>, da i</w:t>
      </w:r>
      <w:r w:rsidR="00EC68AE">
        <w:rPr>
          <w:sz w:val="22"/>
          <w:szCs w:val="22"/>
        </w:rPr>
        <w:t xml:space="preserve">m Zuge der </w:t>
      </w:r>
      <w:r w:rsidR="005C3341">
        <w:rPr>
          <w:sz w:val="22"/>
          <w:szCs w:val="22"/>
        </w:rPr>
        <w:t xml:space="preserve">allgemeinen </w:t>
      </w:r>
      <w:r w:rsidR="00EC68AE">
        <w:rPr>
          <w:sz w:val="22"/>
          <w:szCs w:val="22"/>
        </w:rPr>
        <w:t xml:space="preserve">Klimaveränderung </w:t>
      </w:r>
      <w:r w:rsidR="005C3341">
        <w:rPr>
          <w:sz w:val="22"/>
          <w:szCs w:val="22"/>
        </w:rPr>
        <w:t xml:space="preserve">eine </w:t>
      </w:r>
      <w:r w:rsidR="00EC68AE">
        <w:rPr>
          <w:sz w:val="22"/>
          <w:szCs w:val="22"/>
        </w:rPr>
        <w:t xml:space="preserve">Zunahme </w:t>
      </w:r>
      <w:r w:rsidR="00C438D6">
        <w:rPr>
          <w:sz w:val="22"/>
          <w:szCs w:val="22"/>
        </w:rPr>
        <w:t xml:space="preserve">und Extremisierung </w:t>
      </w:r>
      <w:r w:rsidR="00EC68AE">
        <w:rPr>
          <w:sz w:val="22"/>
          <w:szCs w:val="22"/>
        </w:rPr>
        <w:t xml:space="preserve">von Dürreperioden </w:t>
      </w:r>
      <w:r w:rsidR="005C3341">
        <w:rPr>
          <w:sz w:val="22"/>
          <w:szCs w:val="22"/>
        </w:rPr>
        <w:t>prognostiziert wird, denen durch geeignete Renaturierungsmaßnahmen dringend entgegen gewirkt werden müsste</w:t>
      </w:r>
      <w:r w:rsidR="00EC68AE">
        <w:rPr>
          <w:sz w:val="22"/>
          <w:szCs w:val="22"/>
        </w:rPr>
        <w:t>.</w:t>
      </w:r>
    </w:p>
    <w:p w14:paraId="4F945D94" w14:textId="191CC335" w:rsidR="00482F28" w:rsidRDefault="00EC68AE" w:rsidP="00EC68AE">
      <w:pPr>
        <w:pStyle w:val="Default"/>
        <w:ind w:left="567"/>
        <w:jc w:val="both"/>
        <w:rPr>
          <w:sz w:val="22"/>
          <w:szCs w:val="22"/>
        </w:rPr>
      </w:pPr>
      <w:r>
        <w:rPr>
          <w:sz w:val="22"/>
          <w:szCs w:val="22"/>
        </w:rPr>
        <w:t xml:space="preserve">Dies </w:t>
      </w:r>
      <w:r w:rsidR="00E7393F">
        <w:rPr>
          <w:sz w:val="22"/>
          <w:szCs w:val="22"/>
        </w:rPr>
        <w:t>kann</w:t>
      </w:r>
      <w:r>
        <w:rPr>
          <w:sz w:val="22"/>
          <w:szCs w:val="22"/>
        </w:rPr>
        <w:t xml:space="preserve"> </w:t>
      </w:r>
      <w:r w:rsidR="00E7393F">
        <w:rPr>
          <w:sz w:val="22"/>
          <w:szCs w:val="22"/>
        </w:rPr>
        <w:t xml:space="preserve">zu Ertragsverlusten in Nutzflächen der Aue </w:t>
      </w:r>
      <w:r>
        <w:rPr>
          <w:sz w:val="22"/>
          <w:szCs w:val="22"/>
        </w:rPr>
        <w:t>sowie</w:t>
      </w:r>
      <w:r w:rsidR="00E7393F">
        <w:rPr>
          <w:sz w:val="22"/>
          <w:szCs w:val="22"/>
        </w:rPr>
        <w:t xml:space="preserve"> zu massiven Beeinträchtigungen der Lebensraumfunktionen von Auengewässern, </w:t>
      </w:r>
      <w:r w:rsidR="009131B2">
        <w:rPr>
          <w:sz w:val="22"/>
          <w:szCs w:val="22"/>
        </w:rPr>
        <w:t>-</w:t>
      </w:r>
      <w:r w:rsidR="00E7393F">
        <w:rPr>
          <w:sz w:val="22"/>
          <w:szCs w:val="22"/>
        </w:rPr>
        <w:t xml:space="preserve">feuchtgebieten und -wäldern führen. Dadurch sind </w:t>
      </w:r>
      <w:r w:rsidR="00004327">
        <w:rPr>
          <w:sz w:val="22"/>
          <w:szCs w:val="22"/>
        </w:rPr>
        <w:t xml:space="preserve">unzulässige </w:t>
      </w:r>
      <w:r w:rsidR="00E7393F">
        <w:rPr>
          <w:sz w:val="22"/>
          <w:szCs w:val="22"/>
        </w:rPr>
        <w:t xml:space="preserve">Verschlechterungen </w:t>
      </w:r>
      <w:r w:rsidR="00004327">
        <w:rPr>
          <w:sz w:val="22"/>
          <w:szCs w:val="22"/>
        </w:rPr>
        <w:t xml:space="preserve">für die </w:t>
      </w:r>
      <w:r w:rsidR="00E7393F">
        <w:rPr>
          <w:sz w:val="22"/>
          <w:szCs w:val="22"/>
        </w:rPr>
        <w:t xml:space="preserve">Schutzziele einschlägiger EU-Richtlinien </w:t>
      </w:r>
      <w:r w:rsidR="00C438D6">
        <w:rPr>
          <w:sz w:val="22"/>
          <w:szCs w:val="22"/>
        </w:rPr>
        <w:t xml:space="preserve">auch auf deutscher Seite </w:t>
      </w:r>
      <w:r w:rsidR="00004327">
        <w:rPr>
          <w:sz w:val="22"/>
          <w:szCs w:val="22"/>
        </w:rPr>
        <w:t xml:space="preserve">zu erwarten </w:t>
      </w:r>
      <w:r w:rsidR="00E7393F">
        <w:rPr>
          <w:sz w:val="22"/>
          <w:szCs w:val="22"/>
        </w:rPr>
        <w:t>(Wasserrahmenrichtlinie, Fauna-Flora-Habitatrichtlinie, Vogelschutzrichtlinie</w:t>
      </w:r>
      <w:r w:rsidR="00004327">
        <w:rPr>
          <w:sz w:val="22"/>
          <w:szCs w:val="22"/>
        </w:rPr>
        <w:t xml:space="preserve">). </w:t>
      </w:r>
      <w:r w:rsidR="00E7393F">
        <w:rPr>
          <w:sz w:val="22"/>
          <w:szCs w:val="22"/>
        </w:rPr>
        <w:t>Diese Aspekt</w:t>
      </w:r>
      <w:r>
        <w:rPr>
          <w:sz w:val="22"/>
          <w:szCs w:val="22"/>
        </w:rPr>
        <w:t>e we</w:t>
      </w:r>
      <w:r w:rsidR="00E7393F">
        <w:rPr>
          <w:sz w:val="22"/>
          <w:szCs w:val="22"/>
        </w:rPr>
        <w:t>rd</w:t>
      </w:r>
      <w:r>
        <w:rPr>
          <w:sz w:val="22"/>
          <w:szCs w:val="22"/>
        </w:rPr>
        <w:t>en</w:t>
      </w:r>
      <w:r w:rsidR="00E7393F">
        <w:rPr>
          <w:sz w:val="22"/>
          <w:szCs w:val="22"/>
        </w:rPr>
        <w:t xml:space="preserve"> in der SUP/UVP </w:t>
      </w:r>
      <w:r w:rsidR="005C3341">
        <w:rPr>
          <w:sz w:val="22"/>
          <w:szCs w:val="22"/>
        </w:rPr>
        <w:t xml:space="preserve">unzulässigerweise </w:t>
      </w:r>
      <w:r w:rsidR="00E7393F">
        <w:rPr>
          <w:sz w:val="22"/>
          <w:szCs w:val="22"/>
        </w:rPr>
        <w:t>nicht betrachtet.</w:t>
      </w:r>
    </w:p>
    <w:p w14:paraId="09D6E6DD" w14:textId="77777777" w:rsidR="00E7393F" w:rsidRDefault="00E7393F" w:rsidP="00B32112">
      <w:pPr>
        <w:pStyle w:val="Default"/>
        <w:ind w:left="567" w:hanging="567"/>
        <w:jc w:val="both"/>
        <w:rPr>
          <w:sz w:val="22"/>
          <w:szCs w:val="22"/>
        </w:rPr>
      </w:pPr>
    </w:p>
    <w:p w14:paraId="14635593" w14:textId="71E00E5D" w:rsidR="00E7393F" w:rsidRDefault="00E7393F" w:rsidP="00B32112">
      <w:pPr>
        <w:pStyle w:val="Default"/>
        <w:ind w:left="567" w:hanging="567"/>
        <w:jc w:val="both"/>
        <w:rPr>
          <w:sz w:val="22"/>
          <w:szCs w:val="22"/>
        </w:rPr>
      </w:pPr>
      <w:r>
        <w:rPr>
          <w:sz w:val="22"/>
          <w:szCs w:val="22"/>
        </w:rPr>
        <w:t>-</w:t>
      </w:r>
      <w:r>
        <w:rPr>
          <w:sz w:val="22"/>
          <w:szCs w:val="22"/>
        </w:rPr>
        <w:tab/>
      </w:r>
      <w:r w:rsidR="00004327">
        <w:rPr>
          <w:sz w:val="22"/>
          <w:szCs w:val="22"/>
        </w:rPr>
        <w:t>Die Aussagen zu den Auswirkungen und zur Umweltverträglichkeit der geplanten Maßnahmen an der Grenzoder gehen davon aus, dass auf deutscher Seite zeitgleich geeignete Flussbaumaßnahmen durchgeführt werden. Diese befinden sich jedoch bisher überwiegend nur in einer frühen Planungsphase</w:t>
      </w:r>
      <w:r w:rsidR="00B07F61">
        <w:rPr>
          <w:sz w:val="22"/>
          <w:szCs w:val="22"/>
        </w:rPr>
        <w:t xml:space="preserve"> und sind zudem gesellschaftlich umstritten</w:t>
      </w:r>
      <w:r w:rsidR="00004327">
        <w:rPr>
          <w:sz w:val="22"/>
          <w:szCs w:val="22"/>
        </w:rPr>
        <w:t xml:space="preserve">. </w:t>
      </w:r>
      <w:r w:rsidR="005C0787">
        <w:rPr>
          <w:sz w:val="22"/>
          <w:szCs w:val="22"/>
        </w:rPr>
        <w:t>In Deutschland hat d</w:t>
      </w:r>
      <w:r w:rsidR="005C0787" w:rsidRPr="005C0787">
        <w:rPr>
          <w:sz w:val="22"/>
          <w:szCs w:val="22"/>
        </w:rPr>
        <w:t>ie Planfeststellungsbehörde bei der Generaldirektion Wa</w:t>
      </w:r>
      <w:r w:rsidR="005C0787">
        <w:rPr>
          <w:sz w:val="22"/>
          <w:szCs w:val="22"/>
        </w:rPr>
        <w:t xml:space="preserve">sserstraßen und Schifffahrt am 02.02.2021 das </w:t>
      </w:r>
      <w:r w:rsidR="005C0787" w:rsidRPr="005C0787">
        <w:rPr>
          <w:sz w:val="22"/>
          <w:szCs w:val="22"/>
        </w:rPr>
        <w:t>Scopingverfahren zur Festlegung des Untersuchungsrahmens für die Strategische Umweltprüfung der „Stromregelungskonzeption für die Grenzoder“ eröffnet, ein Umweltbericht lieg</w:t>
      </w:r>
      <w:r w:rsidR="005C0787">
        <w:rPr>
          <w:sz w:val="22"/>
          <w:szCs w:val="22"/>
        </w:rPr>
        <w:t>t</w:t>
      </w:r>
      <w:r w:rsidR="005C0787" w:rsidRPr="005C0787">
        <w:rPr>
          <w:sz w:val="22"/>
          <w:szCs w:val="22"/>
        </w:rPr>
        <w:t xml:space="preserve"> bislang nicht vor</w:t>
      </w:r>
      <w:r w:rsidR="005C0787">
        <w:rPr>
          <w:sz w:val="22"/>
          <w:szCs w:val="22"/>
        </w:rPr>
        <w:t xml:space="preserve"> </w:t>
      </w:r>
      <w:r w:rsidR="005C0787" w:rsidRPr="005C0787">
        <w:rPr>
          <w:sz w:val="22"/>
          <w:szCs w:val="22"/>
        </w:rPr>
        <w:t xml:space="preserve">und somit auch keine </w:t>
      </w:r>
      <w:r w:rsidR="005C0787">
        <w:rPr>
          <w:sz w:val="22"/>
          <w:szCs w:val="22"/>
        </w:rPr>
        <w:t>Umweltentscheidung</w:t>
      </w:r>
      <w:r w:rsidR="005C0787" w:rsidRPr="005C0787">
        <w:rPr>
          <w:sz w:val="22"/>
          <w:szCs w:val="22"/>
        </w:rPr>
        <w:t>.</w:t>
      </w:r>
      <w:r w:rsidR="005C0787">
        <w:rPr>
          <w:sz w:val="22"/>
          <w:szCs w:val="22"/>
        </w:rPr>
        <w:t xml:space="preserve"> </w:t>
      </w:r>
      <w:r w:rsidR="00004327">
        <w:rPr>
          <w:sz w:val="22"/>
          <w:szCs w:val="22"/>
        </w:rPr>
        <w:t xml:space="preserve">Bis zu einer </w:t>
      </w:r>
      <w:r w:rsidR="00611AD3">
        <w:rPr>
          <w:sz w:val="22"/>
          <w:szCs w:val="22"/>
        </w:rPr>
        <w:t>etwaigen</w:t>
      </w:r>
      <w:r w:rsidR="00B07F61">
        <w:rPr>
          <w:sz w:val="22"/>
          <w:szCs w:val="22"/>
        </w:rPr>
        <w:t xml:space="preserve"> </w:t>
      </w:r>
      <w:r w:rsidR="00004327">
        <w:rPr>
          <w:sz w:val="22"/>
          <w:szCs w:val="22"/>
        </w:rPr>
        <w:t xml:space="preserve">Umsetzung können noch Jahre </w:t>
      </w:r>
      <w:r w:rsidR="007F7F35">
        <w:rPr>
          <w:sz w:val="22"/>
          <w:szCs w:val="22"/>
        </w:rPr>
        <w:t xml:space="preserve">bis Jahrzehnte </w:t>
      </w:r>
      <w:r w:rsidR="00004327">
        <w:rPr>
          <w:sz w:val="22"/>
          <w:szCs w:val="22"/>
        </w:rPr>
        <w:t>vergehen. UVP/SUP enthalten keinerlei Aussagen dazu</w:t>
      </w:r>
      <w:r w:rsidR="007F7F35">
        <w:rPr>
          <w:sz w:val="22"/>
          <w:szCs w:val="22"/>
        </w:rPr>
        <w:t>,</w:t>
      </w:r>
      <w:r w:rsidR="00004327">
        <w:rPr>
          <w:sz w:val="22"/>
          <w:szCs w:val="22"/>
        </w:rPr>
        <w:t xml:space="preserve"> welche Auswirkungen ein erheblicher zeitlich Verzug zwischen der Umsetzung von Maßnahmen auf polnischer und </w:t>
      </w:r>
      <w:r w:rsidR="006C3420">
        <w:rPr>
          <w:sz w:val="22"/>
          <w:szCs w:val="22"/>
        </w:rPr>
        <w:t xml:space="preserve">auf </w:t>
      </w:r>
      <w:r w:rsidR="00004327">
        <w:rPr>
          <w:sz w:val="22"/>
          <w:szCs w:val="22"/>
        </w:rPr>
        <w:t>deutscher Seite haben</w:t>
      </w:r>
      <w:r w:rsidR="007F7F35">
        <w:rPr>
          <w:sz w:val="22"/>
          <w:szCs w:val="22"/>
        </w:rPr>
        <w:t xml:space="preserve"> können</w:t>
      </w:r>
      <w:r w:rsidR="00004327">
        <w:rPr>
          <w:sz w:val="22"/>
          <w:szCs w:val="22"/>
        </w:rPr>
        <w:t>, z.B. in Hinblick auf den Hochwasserschutz, das Grundwasserregime in der Aue</w:t>
      </w:r>
      <w:r w:rsidR="00B07F61">
        <w:rPr>
          <w:sz w:val="22"/>
          <w:szCs w:val="22"/>
        </w:rPr>
        <w:t xml:space="preserve">, </w:t>
      </w:r>
      <w:r w:rsidR="00611AD3">
        <w:rPr>
          <w:sz w:val="22"/>
          <w:szCs w:val="22"/>
        </w:rPr>
        <w:t xml:space="preserve">die Abflussverhältnisse im Fluss, die </w:t>
      </w:r>
      <w:r w:rsidR="00B07F61">
        <w:rPr>
          <w:sz w:val="22"/>
          <w:szCs w:val="22"/>
        </w:rPr>
        <w:t>Morphologie des Flussbetts</w:t>
      </w:r>
      <w:r w:rsidR="00004327">
        <w:rPr>
          <w:sz w:val="22"/>
          <w:szCs w:val="22"/>
        </w:rPr>
        <w:t xml:space="preserve"> sowie auf die Lebensraumverhältnisse im Fluss, an Ufern und in der Aue.</w:t>
      </w:r>
    </w:p>
    <w:p w14:paraId="41D69F1A" w14:textId="77777777" w:rsidR="007F7F35" w:rsidRDefault="007F7F35" w:rsidP="00B32112">
      <w:pPr>
        <w:pStyle w:val="Default"/>
        <w:ind w:left="567" w:hanging="567"/>
        <w:jc w:val="both"/>
        <w:rPr>
          <w:sz w:val="22"/>
          <w:szCs w:val="22"/>
        </w:rPr>
      </w:pPr>
    </w:p>
    <w:p w14:paraId="61A272D9" w14:textId="357AB1E7" w:rsidR="007F7F35" w:rsidRDefault="007F7F35" w:rsidP="00B32112">
      <w:pPr>
        <w:pStyle w:val="Default"/>
        <w:ind w:left="567" w:hanging="567"/>
        <w:jc w:val="both"/>
        <w:rPr>
          <w:sz w:val="22"/>
          <w:szCs w:val="22"/>
        </w:rPr>
      </w:pPr>
      <w:r>
        <w:rPr>
          <w:sz w:val="22"/>
          <w:szCs w:val="22"/>
        </w:rPr>
        <w:t>-</w:t>
      </w:r>
      <w:r>
        <w:rPr>
          <w:sz w:val="22"/>
          <w:szCs w:val="22"/>
        </w:rPr>
        <w:tab/>
        <w:t xml:space="preserve">Wie man </w:t>
      </w:r>
      <w:r w:rsidR="00BA6653">
        <w:rPr>
          <w:sz w:val="22"/>
          <w:szCs w:val="22"/>
        </w:rPr>
        <w:t>im Bereich der aktuellen</w:t>
      </w:r>
      <w:r>
        <w:rPr>
          <w:sz w:val="22"/>
          <w:szCs w:val="22"/>
        </w:rPr>
        <w:t xml:space="preserve"> </w:t>
      </w:r>
      <w:r w:rsidR="00BA6653">
        <w:rPr>
          <w:sz w:val="22"/>
          <w:szCs w:val="22"/>
        </w:rPr>
        <w:t>Baum</w:t>
      </w:r>
      <w:r>
        <w:rPr>
          <w:sz w:val="22"/>
          <w:szCs w:val="22"/>
        </w:rPr>
        <w:t xml:space="preserve">aßnahmen </w:t>
      </w:r>
      <w:r w:rsidR="00611AD3">
        <w:rPr>
          <w:sz w:val="22"/>
          <w:szCs w:val="22"/>
        </w:rPr>
        <w:t xml:space="preserve">der </w:t>
      </w:r>
      <w:r w:rsidR="005C0787">
        <w:rPr>
          <w:sz w:val="22"/>
          <w:szCs w:val="22"/>
        </w:rPr>
        <w:t xml:space="preserve">Etappe </w:t>
      </w:r>
      <w:r w:rsidR="00611AD3">
        <w:rPr>
          <w:sz w:val="22"/>
          <w:szCs w:val="22"/>
        </w:rPr>
        <w:t xml:space="preserve">I </w:t>
      </w:r>
      <w:r>
        <w:rPr>
          <w:sz w:val="22"/>
          <w:szCs w:val="22"/>
        </w:rPr>
        <w:t xml:space="preserve">an der Grenzoder </w:t>
      </w:r>
      <w:r w:rsidR="00BA6653">
        <w:rPr>
          <w:sz w:val="22"/>
          <w:szCs w:val="22"/>
        </w:rPr>
        <w:t xml:space="preserve">erkennen </w:t>
      </w:r>
      <w:r>
        <w:rPr>
          <w:sz w:val="22"/>
          <w:szCs w:val="22"/>
        </w:rPr>
        <w:t xml:space="preserve">kann, kommt es im Zuge der Bauarbeiten zu umfangreichen Aufschlüssen von bisher abgedeckten und dadurch geschützten Bodenbereichen an Ufern und in der Aue. Diese weisen bekanntermaßen </w:t>
      </w:r>
      <w:r w:rsidR="006D515B">
        <w:rPr>
          <w:sz w:val="22"/>
          <w:szCs w:val="22"/>
        </w:rPr>
        <w:t>beträchtliche</w:t>
      </w:r>
      <w:r w:rsidR="006D515B">
        <w:rPr>
          <w:sz w:val="22"/>
          <w:szCs w:val="22"/>
        </w:rPr>
        <w:t xml:space="preserve"> </w:t>
      </w:r>
      <w:r>
        <w:rPr>
          <w:sz w:val="22"/>
          <w:szCs w:val="22"/>
        </w:rPr>
        <w:t xml:space="preserve">Altlasten an </w:t>
      </w:r>
      <w:r w:rsidR="00C438D6">
        <w:rPr>
          <w:sz w:val="22"/>
          <w:szCs w:val="22"/>
        </w:rPr>
        <w:t>derzeit</w:t>
      </w:r>
      <w:r>
        <w:rPr>
          <w:sz w:val="22"/>
          <w:szCs w:val="22"/>
        </w:rPr>
        <w:t xml:space="preserve"> festgelegten Schadstoffen auf (Schwermetalle, organische Substanzen usw.). Es besteht die Gefahr</w:t>
      </w:r>
      <w:r w:rsidR="00D56399">
        <w:rPr>
          <w:sz w:val="22"/>
          <w:szCs w:val="22"/>
        </w:rPr>
        <w:t>, dass die</w:t>
      </w:r>
      <w:r w:rsidR="00BA6653">
        <w:rPr>
          <w:sz w:val="22"/>
          <w:szCs w:val="22"/>
        </w:rPr>
        <w:t>se</w:t>
      </w:r>
      <w:r w:rsidR="00D56399">
        <w:rPr>
          <w:sz w:val="22"/>
          <w:szCs w:val="22"/>
        </w:rPr>
        <w:t xml:space="preserve"> in größerem Umfang </w:t>
      </w:r>
      <w:r>
        <w:rPr>
          <w:sz w:val="22"/>
          <w:szCs w:val="22"/>
        </w:rPr>
        <w:t>mobilisiert werden</w:t>
      </w:r>
      <w:r w:rsidR="00D56399">
        <w:rPr>
          <w:sz w:val="22"/>
          <w:szCs w:val="22"/>
        </w:rPr>
        <w:t>,</w:t>
      </w:r>
      <w:r>
        <w:rPr>
          <w:sz w:val="22"/>
          <w:szCs w:val="22"/>
        </w:rPr>
        <w:t xml:space="preserve"> mit dem Flusswasser auch deutsches Territorium erreichen und dort zu erheblichen </w:t>
      </w:r>
      <w:r w:rsidR="00ED1766">
        <w:rPr>
          <w:sz w:val="22"/>
          <w:szCs w:val="22"/>
        </w:rPr>
        <w:t>Schadstoffb</w:t>
      </w:r>
      <w:r>
        <w:rPr>
          <w:sz w:val="22"/>
          <w:szCs w:val="22"/>
        </w:rPr>
        <w:t xml:space="preserve">elastungen in Nutzflächen und Lebensräumen führen. Dieser Aspekt wird in SUP/UVP nicht </w:t>
      </w:r>
      <w:r w:rsidR="00BA6653">
        <w:rPr>
          <w:sz w:val="22"/>
          <w:szCs w:val="22"/>
        </w:rPr>
        <w:t>ausreichend</w:t>
      </w:r>
      <w:r>
        <w:rPr>
          <w:sz w:val="22"/>
          <w:szCs w:val="22"/>
        </w:rPr>
        <w:t xml:space="preserve"> behandelt.</w:t>
      </w:r>
    </w:p>
    <w:p w14:paraId="301CD6D5" w14:textId="77777777" w:rsidR="00ED1766" w:rsidRDefault="00ED1766" w:rsidP="00B32112">
      <w:pPr>
        <w:pStyle w:val="Default"/>
        <w:ind w:left="567" w:hanging="567"/>
        <w:jc w:val="both"/>
        <w:rPr>
          <w:sz w:val="22"/>
          <w:szCs w:val="22"/>
        </w:rPr>
      </w:pPr>
    </w:p>
    <w:p w14:paraId="5D6A87B6" w14:textId="65B227AF" w:rsidR="00ED1766" w:rsidRDefault="00ED1766" w:rsidP="00B32112">
      <w:pPr>
        <w:pStyle w:val="Default"/>
        <w:ind w:left="567" w:hanging="567"/>
        <w:jc w:val="both"/>
        <w:rPr>
          <w:sz w:val="22"/>
          <w:szCs w:val="22"/>
        </w:rPr>
      </w:pPr>
      <w:r>
        <w:rPr>
          <w:sz w:val="22"/>
          <w:szCs w:val="22"/>
        </w:rPr>
        <w:t>-</w:t>
      </w:r>
      <w:r>
        <w:rPr>
          <w:sz w:val="22"/>
          <w:szCs w:val="22"/>
        </w:rPr>
        <w:tab/>
        <w:t xml:space="preserve">Die mit den Maßnahmen beabsichtigte Zunahme der Strömungsgeschwindigkeit in der Flussmitte führt zu einer Abnahme der Strömung in den Buhnenbuchten mit einem entsprechenden Sedimentationsgeschehen. Langfristig ist dadurch mit einer </w:t>
      </w:r>
      <w:r w:rsidR="009C1A97">
        <w:rPr>
          <w:sz w:val="22"/>
          <w:szCs w:val="22"/>
        </w:rPr>
        <w:t>Verlandung und Uniformierung</w:t>
      </w:r>
      <w:r>
        <w:rPr>
          <w:sz w:val="22"/>
          <w:szCs w:val="22"/>
        </w:rPr>
        <w:t xml:space="preserve"> von Uferlebensräumen und einem damit verbundenen Verlust an Biodiversität auch auf deutscher Seite</w:t>
      </w:r>
      <w:r w:rsidR="00C438D6">
        <w:rPr>
          <w:sz w:val="22"/>
          <w:szCs w:val="22"/>
        </w:rPr>
        <w:t xml:space="preserve"> zu rechnen</w:t>
      </w:r>
      <w:r>
        <w:rPr>
          <w:sz w:val="22"/>
          <w:szCs w:val="22"/>
        </w:rPr>
        <w:t>. Dies steht im Widerspruch zu den Zielen der oben genannten EU-Richtlinien. Dieser Aspekt wird in der UVP/SUP nicht behandelt.</w:t>
      </w:r>
    </w:p>
    <w:p w14:paraId="5AE54541" w14:textId="77777777" w:rsidR="00BA6653" w:rsidRDefault="00BA6653" w:rsidP="00B32112">
      <w:pPr>
        <w:pStyle w:val="Default"/>
        <w:ind w:left="567" w:hanging="567"/>
        <w:jc w:val="both"/>
        <w:rPr>
          <w:sz w:val="22"/>
          <w:szCs w:val="22"/>
        </w:rPr>
      </w:pPr>
    </w:p>
    <w:p w14:paraId="580CE5C4" w14:textId="65D39C05" w:rsidR="00D3440E" w:rsidRDefault="00BA6653" w:rsidP="00B32112">
      <w:pPr>
        <w:pStyle w:val="Default"/>
        <w:ind w:left="567" w:hanging="567"/>
        <w:jc w:val="both"/>
        <w:rPr>
          <w:sz w:val="22"/>
          <w:szCs w:val="22"/>
        </w:rPr>
      </w:pPr>
      <w:r>
        <w:rPr>
          <w:sz w:val="22"/>
          <w:szCs w:val="22"/>
        </w:rPr>
        <w:t>-</w:t>
      </w:r>
      <w:r>
        <w:rPr>
          <w:sz w:val="22"/>
          <w:szCs w:val="22"/>
        </w:rPr>
        <w:tab/>
        <w:t>Die Verkehrsprognosen</w:t>
      </w:r>
      <w:r w:rsidR="00FC37ED">
        <w:rPr>
          <w:sz w:val="22"/>
          <w:szCs w:val="22"/>
        </w:rPr>
        <w:t xml:space="preserve">, in denen </w:t>
      </w:r>
      <w:r>
        <w:rPr>
          <w:sz w:val="22"/>
          <w:szCs w:val="22"/>
        </w:rPr>
        <w:t>nach Umsetzung der geplanten Maßnahmen von einer erheblichen Zunahme des Schiffverkehrs auf der Oder aus</w:t>
      </w:r>
      <w:r w:rsidR="00FC37ED">
        <w:rPr>
          <w:sz w:val="22"/>
          <w:szCs w:val="22"/>
        </w:rPr>
        <w:t xml:space="preserve">gegangen wird, sind fachlich nicht gerechtfertigt. </w:t>
      </w:r>
      <w:r w:rsidR="00D3440E">
        <w:rPr>
          <w:sz w:val="22"/>
          <w:szCs w:val="22"/>
        </w:rPr>
        <w:t>Nicht berücksichtigt ist zum Beispiel der zu erwartende Rückgang des Rohstofftransports im Zusammenhang mit dem geplanten Kohleausstieg. Im deutschen Bundesverkehrswegeplan 2030 ist die Grenzoder a</w:t>
      </w:r>
      <w:r w:rsidR="00FC37ED">
        <w:rPr>
          <w:sz w:val="22"/>
          <w:szCs w:val="22"/>
        </w:rPr>
        <w:t>ufgrund des geringen Verkehrsaufkommens und entsprechender Prognosen nur als Nebenwasserstraße eingestuft.</w:t>
      </w:r>
    </w:p>
    <w:p w14:paraId="289EBD49" w14:textId="061B0454" w:rsidR="00BA6653" w:rsidRDefault="00FC37ED" w:rsidP="005B7795">
      <w:pPr>
        <w:pStyle w:val="Default"/>
        <w:ind w:left="567"/>
        <w:jc w:val="both"/>
        <w:rPr>
          <w:sz w:val="22"/>
          <w:szCs w:val="22"/>
        </w:rPr>
      </w:pPr>
      <w:r>
        <w:rPr>
          <w:sz w:val="22"/>
          <w:szCs w:val="22"/>
        </w:rPr>
        <w:t xml:space="preserve">Sollten dennoch die Verkehrsprognose gemäß des </w:t>
      </w:r>
      <w:r w:rsidRPr="00FC37ED">
        <w:rPr>
          <w:sz w:val="22"/>
          <w:szCs w:val="22"/>
        </w:rPr>
        <w:t>Entwurf</w:t>
      </w:r>
      <w:r>
        <w:rPr>
          <w:sz w:val="22"/>
          <w:szCs w:val="22"/>
        </w:rPr>
        <w:t>s</w:t>
      </w:r>
      <w:r w:rsidRPr="00FC37ED">
        <w:rPr>
          <w:sz w:val="22"/>
          <w:szCs w:val="22"/>
        </w:rPr>
        <w:t xml:space="preserve"> des Nationalen Schifffahrtsprogramms von Polen bis 2030</w:t>
      </w:r>
      <w:r>
        <w:rPr>
          <w:sz w:val="22"/>
          <w:szCs w:val="22"/>
        </w:rPr>
        <w:t xml:space="preserve"> zutreffen, dann wären damit</w:t>
      </w:r>
      <w:r w:rsidR="00BA6653">
        <w:rPr>
          <w:sz w:val="22"/>
          <w:szCs w:val="22"/>
        </w:rPr>
        <w:t xml:space="preserve"> zahlreiche Belastungen verbunden (Lärm, Wellenschlag, Lichtemissionen bei Nachtfahrten usw.), die die Attraktivität des gesamten Grenzoderabschnitts für den </w:t>
      </w:r>
      <w:r w:rsidR="00611AD3">
        <w:rPr>
          <w:sz w:val="22"/>
          <w:szCs w:val="22"/>
        </w:rPr>
        <w:t xml:space="preserve">Angeltourismus und den sonstigen </w:t>
      </w:r>
      <w:r w:rsidR="00BA6653">
        <w:rPr>
          <w:sz w:val="22"/>
          <w:szCs w:val="22"/>
        </w:rPr>
        <w:t>natur</w:t>
      </w:r>
      <w:r w:rsidR="00611AD3">
        <w:rPr>
          <w:sz w:val="22"/>
          <w:szCs w:val="22"/>
        </w:rPr>
        <w:t>gebund</w:t>
      </w:r>
      <w:r w:rsidR="00BA6653">
        <w:rPr>
          <w:sz w:val="22"/>
          <w:szCs w:val="22"/>
        </w:rPr>
        <w:t xml:space="preserve">enen </w:t>
      </w:r>
      <w:r w:rsidR="00611AD3">
        <w:rPr>
          <w:sz w:val="22"/>
          <w:szCs w:val="22"/>
        </w:rPr>
        <w:t xml:space="preserve">Tourismus </w:t>
      </w:r>
      <w:r w:rsidR="00BA6653">
        <w:rPr>
          <w:sz w:val="22"/>
          <w:szCs w:val="22"/>
        </w:rPr>
        <w:t xml:space="preserve">erheblich beeinträchtigen. Dies </w:t>
      </w:r>
      <w:r w:rsidR="00B07F61">
        <w:rPr>
          <w:sz w:val="22"/>
          <w:szCs w:val="22"/>
        </w:rPr>
        <w:t>wird</w:t>
      </w:r>
      <w:r w:rsidR="00BA6653">
        <w:rPr>
          <w:sz w:val="22"/>
          <w:szCs w:val="22"/>
        </w:rPr>
        <w:t xml:space="preserve"> zu Einnahmeeinbußen von Touristikunternehmen in der Region </w:t>
      </w:r>
      <w:r w:rsidR="00B07F61">
        <w:rPr>
          <w:sz w:val="22"/>
          <w:szCs w:val="22"/>
        </w:rPr>
        <w:t xml:space="preserve">führen, </w:t>
      </w:r>
      <w:r w:rsidR="00BA6653">
        <w:rPr>
          <w:sz w:val="22"/>
          <w:szCs w:val="22"/>
        </w:rPr>
        <w:t>auch auf deutscher Seite. Dieser Aspekt wird in der SUP/UVP nicht behandelt.</w:t>
      </w:r>
    </w:p>
    <w:p w14:paraId="6CD057DC" w14:textId="77777777" w:rsidR="007F7F35" w:rsidRDefault="007F7F35" w:rsidP="00B32112">
      <w:pPr>
        <w:pStyle w:val="Default"/>
        <w:ind w:left="567" w:hanging="567"/>
        <w:jc w:val="both"/>
        <w:rPr>
          <w:sz w:val="22"/>
          <w:szCs w:val="22"/>
        </w:rPr>
      </w:pPr>
    </w:p>
    <w:p w14:paraId="0FC7718F" w14:textId="37C6F937" w:rsidR="007F7F35" w:rsidRDefault="00B07F61" w:rsidP="00B07F61">
      <w:pPr>
        <w:pStyle w:val="Default"/>
        <w:jc w:val="both"/>
        <w:rPr>
          <w:sz w:val="22"/>
          <w:szCs w:val="22"/>
        </w:rPr>
      </w:pPr>
      <w:r>
        <w:rPr>
          <w:sz w:val="22"/>
          <w:szCs w:val="22"/>
        </w:rPr>
        <w:t>Ich lehne aus den genannten Gründen die an der Oder geplanten Ausbaumaßnahmen</w:t>
      </w:r>
      <w:r w:rsidR="00FF3F73">
        <w:rPr>
          <w:sz w:val="22"/>
          <w:szCs w:val="22"/>
        </w:rPr>
        <w:t xml:space="preserve"> sowie deren Teilfinanzierung mit EU-Förderinstrumenten</w:t>
      </w:r>
      <w:r>
        <w:rPr>
          <w:sz w:val="22"/>
          <w:szCs w:val="22"/>
        </w:rPr>
        <w:t xml:space="preserve"> ab und fordere </w:t>
      </w:r>
      <w:r w:rsidR="00FF3F73">
        <w:rPr>
          <w:sz w:val="22"/>
          <w:szCs w:val="22"/>
        </w:rPr>
        <w:t xml:space="preserve">stattdessen </w:t>
      </w:r>
      <w:bookmarkStart w:id="0" w:name="_GoBack"/>
      <w:bookmarkEnd w:id="0"/>
      <w:r>
        <w:rPr>
          <w:sz w:val="22"/>
          <w:szCs w:val="22"/>
        </w:rPr>
        <w:t>einen Verzicht auf deren Umsetzung.</w:t>
      </w:r>
    </w:p>
    <w:p w14:paraId="715C3E4F" w14:textId="77777777" w:rsidR="00B07F61" w:rsidRDefault="00B07F61" w:rsidP="00B07F61">
      <w:pPr>
        <w:pStyle w:val="Default"/>
        <w:jc w:val="both"/>
        <w:rPr>
          <w:sz w:val="22"/>
          <w:szCs w:val="22"/>
        </w:rPr>
      </w:pPr>
    </w:p>
    <w:p w14:paraId="7ACF41D9" w14:textId="77777777" w:rsidR="00B07F61" w:rsidRDefault="00B07F61" w:rsidP="00B07F61">
      <w:pPr>
        <w:pStyle w:val="Default"/>
        <w:jc w:val="both"/>
        <w:rPr>
          <w:sz w:val="22"/>
          <w:szCs w:val="22"/>
        </w:rPr>
      </w:pPr>
      <w:r>
        <w:rPr>
          <w:sz w:val="22"/>
          <w:szCs w:val="22"/>
        </w:rPr>
        <w:t>Mit freundlichen Grüßen</w:t>
      </w:r>
    </w:p>
    <w:p w14:paraId="7C1E2A6C" w14:textId="77777777" w:rsidR="00B32112" w:rsidRDefault="00B32112" w:rsidP="00072838">
      <w:pPr>
        <w:pStyle w:val="Default"/>
        <w:jc w:val="both"/>
        <w:rPr>
          <w:sz w:val="22"/>
          <w:szCs w:val="22"/>
        </w:rPr>
      </w:pPr>
    </w:p>
    <w:p w14:paraId="2C4E7689" w14:textId="77777777" w:rsidR="00C438D6" w:rsidRDefault="00C438D6" w:rsidP="00072838">
      <w:pPr>
        <w:pStyle w:val="Default"/>
        <w:jc w:val="both"/>
        <w:rPr>
          <w:sz w:val="22"/>
          <w:szCs w:val="22"/>
        </w:rPr>
      </w:pPr>
    </w:p>
    <w:p w14:paraId="02A99FD7" w14:textId="77777777" w:rsidR="005B7795" w:rsidRDefault="005B7795" w:rsidP="00072838">
      <w:pPr>
        <w:pStyle w:val="Default"/>
        <w:jc w:val="both"/>
        <w:rPr>
          <w:sz w:val="22"/>
          <w:szCs w:val="22"/>
        </w:rPr>
      </w:pPr>
    </w:p>
    <w:p w14:paraId="59261EA4" w14:textId="77777777" w:rsidR="00B32112" w:rsidRDefault="00B32112" w:rsidP="00072838">
      <w:pPr>
        <w:pStyle w:val="Default"/>
        <w:jc w:val="both"/>
        <w:rPr>
          <w:sz w:val="22"/>
          <w:szCs w:val="22"/>
        </w:rPr>
      </w:pPr>
    </w:p>
    <w:p w14:paraId="26724E40" w14:textId="77777777" w:rsidR="00B32112" w:rsidRPr="00B07F61" w:rsidRDefault="00B07F61" w:rsidP="00072838">
      <w:pPr>
        <w:pStyle w:val="Default"/>
        <w:jc w:val="both"/>
        <w:rPr>
          <w:color w:val="FF0000"/>
          <w:sz w:val="22"/>
          <w:szCs w:val="22"/>
        </w:rPr>
      </w:pPr>
      <w:r>
        <w:rPr>
          <w:color w:val="FF0000"/>
          <w:sz w:val="22"/>
          <w:szCs w:val="22"/>
        </w:rPr>
        <w:t>Unterschrift</w:t>
      </w:r>
    </w:p>
    <w:sectPr w:rsidR="00B32112" w:rsidRPr="00B07F6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227"/>
    <w:rsid w:val="00004327"/>
    <w:rsid w:val="00072838"/>
    <w:rsid w:val="00143451"/>
    <w:rsid w:val="001D3202"/>
    <w:rsid w:val="00223264"/>
    <w:rsid w:val="00291BC3"/>
    <w:rsid w:val="002C7608"/>
    <w:rsid w:val="002D07B8"/>
    <w:rsid w:val="003124BB"/>
    <w:rsid w:val="00333D8D"/>
    <w:rsid w:val="003B4E23"/>
    <w:rsid w:val="003F3ABE"/>
    <w:rsid w:val="00482F28"/>
    <w:rsid w:val="004B6E8C"/>
    <w:rsid w:val="004E1188"/>
    <w:rsid w:val="0050308E"/>
    <w:rsid w:val="00507DCF"/>
    <w:rsid w:val="005B7795"/>
    <w:rsid w:val="005C0787"/>
    <w:rsid w:val="005C3341"/>
    <w:rsid w:val="00611AD3"/>
    <w:rsid w:val="00625732"/>
    <w:rsid w:val="0068637A"/>
    <w:rsid w:val="006B33AF"/>
    <w:rsid w:val="006C3420"/>
    <w:rsid w:val="006D515B"/>
    <w:rsid w:val="0070592F"/>
    <w:rsid w:val="00713771"/>
    <w:rsid w:val="007E22A1"/>
    <w:rsid w:val="007F7F35"/>
    <w:rsid w:val="00800E68"/>
    <w:rsid w:val="0081250A"/>
    <w:rsid w:val="0086675F"/>
    <w:rsid w:val="008F5227"/>
    <w:rsid w:val="008F7F83"/>
    <w:rsid w:val="009131B2"/>
    <w:rsid w:val="00913716"/>
    <w:rsid w:val="00924201"/>
    <w:rsid w:val="009C1A97"/>
    <w:rsid w:val="009C58A8"/>
    <w:rsid w:val="00A32315"/>
    <w:rsid w:val="00A364E0"/>
    <w:rsid w:val="00A4498A"/>
    <w:rsid w:val="00A967F5"/>
    <w:rsid w:val="00B07F61"/>
    <w:rsid w:val="00B3026F"/>
    <w:rsid w:val="00B32112"/>
    <w:rsid w:val="00B962A8"/>
    <w:rsid w:val="00BA6653"/>
    <w:rsid w:val="00BF6699"/>
    <w:rsid w:val="00C21683"/>
    <w:rsid w:val="00C33B09"/>
    <w:rsid w:val="00C36345"/>
    <w:rsid w:val="00C37AD4"/>
    <w:rsid w:val="00C438D6"/>
    <w:rsid w:val="00C86CF3"/>
    <w:rsid w:val="00C94E19"/>
    <w:rsid w:val="00D32B06"/>
    <w:rsid w:val="00D3440E"/>
    <w:rsid w:val="00D56399"/>
    <w:rsid w:val="00D619CC"/>
    <w:rsid w:val="00D711B3"/>
    <w:rsid w:val="00DA4E26"/>
    <w:rsid w:val="00DF09B3"/>
    <w:rsid w:val="00E7393F"/>
    <w:rsid w:val="00EC68AE"/>
    <w:rsid w:val="00ED1766"/>
    <w:rsid w:val="00ED233C"/>
    <w:rsid w:val="00F5068C"/>
    <w:rsid w:val="00FB3F57"/>
    <w:rsid w:val="00FB708D"/>
    <w:rsid w:val="00FC37ED"/>
    <w:rsid w:val="00FF3F7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BD7CB"/>
  <w15:chartTrackingRefBased/>
  <w15:docId w15:val="{9A3F91FA-351B-4D21-AEEB-CAD30D1DC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8F5227"/>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Absatz-Standardschriftart"/>
    <w:uiPriority w:val="99"/>
    <w:unhideWhenUsed/>
    <w:rsid w:val="00072838"/>
    <w:rPr>
      <w:color w:val="0563C1" w:themeColor="hyperlink"/>
      <w:u w:val="single"/>
    </w:rPr>
  </w:style>
  <w:style w:type="character" w:styleId="BesuchterHyperlink">
    <w:name w:val="FollowedHyperlink"/>
    <w:basedOn w:val="Absatz-Standardschriftart"/>
    <w:uiPriority w:val="99"/>
    <w:semiHidden/>
    <w:unhideWhenUsed/>
    <w:rsid w:val="00A364E0"/>
    <w:rPr>
      <w:color w:val="954F72" w:themeColor="followedHyperlink"/>
      <w:u w:val="single"/>
    </w:rPr>
  </w:style>
  <w:style w:type="character" w:styleId="Kommentarzeichen">
    <w:name w:val="annotation reference"/>
    <w:basedOn w:val="Absatz-Standardschriftart"/>
    <w:uiPriority w:val="99"/>
    <w:semiHidden/>
    <w:unhideWhenUsed/>
    <w:rsid w:val="00ED233C"/>
    <w:rPr>
      <w:sz w:val="16"/>
      <w:szCs w:val="16"/>
    </w:rPr>
  </w:style>
  <w:style w:type="paragraph" w:styleId="Kommentartext">
    <w:name w:val="annotation text"/>
    <w:basedOn w:val="Standard"/>
    <w:link w:val="KommentartextZchn"/>
    <w:uiPriority w:val="99"/>
    <w:semiHidden/>
    <w:unhideWhenUsed/>
    <w:rsid w:val="00ED233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D233C"/>
    <w:rPr>
      <w:sz w:val="20"/>
      <w:szCs w:val="20"/>
    </w:rPr>
  </w:style>
  <w:style w:type="paragraph" w:styleId="Kommentarthema">
    <w:name w:val="annotation subject"/>
    <w:basedOn w:val="Kommentartext"/>
    <w:next w:val="Kommentartext"/>
    <w:link w:val="KommentarthemaZchn"/>
    <w:uiPriority w:val="99"/>
    <w:semiHidden/>
    <w:unhideWhenUsed/>
    <w:rsid w:val="00ED233C"/>
    <w:rPr>
      <w:b/>
      <w:bCs/>
    </w:rPr>
  </w:style>
  <w:style w:type="character" w:customStyle="1" w:styleId="KommentarthemaZchn">
    <w:name w:val="Kommentarthema Zchn"/>
    <w:basedOn w:val="KommentartextZchn"/>
    <w:link w:val="Kommentarthema"/>
    <w:uiPriority w:val="99"/>
    <w:semiHidden/>
    <w:rsid w:val="00ED233C"/>
    <w:rPr>
      <w:b/>
      <w:bCs/>
      <w:sz w:val="20"/>
      <w:szCs w:val="20"/>
    </w:rPr>
  </w:style>
  <w:style w:type="paragraph" w:styleId="Sprechblasentext">
    <w:name w:val="Balloon Text"/>
    <w:basedOn w:val="Standard"/>
    <w:link w:val="SprechblasentextZchn"/>
    <w:uiPriority w:val="99"/>
    <w:semiHidden/>
    <w:unhideWhenUsed/>
    <w:rsid w:val="00ED233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D233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gdws.wsv.bund.de/SharedDocs/Planfeststellungsverfahren/DE/700_SUP_polnisches_Nationales_Schifffahrtsprogramm_203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1546</Words>
  <Characters>9741</Characters>
  <Application>Microsoft Office Word</Application>
  <DocSecurity>0</DocSecurity>
  <Lines>81</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Armin Herrmann</dc:creator>
  <cp:keywords/>
  <dc:description/>
  <cp:lastModifiedBy>Armin Herrmann</cp:lastModifiedBy>
  <cp:revision>5</cp:revision>
  <dcterms:created xsi:type="dcterms:W3CDTF">2023-02-13T17:35:00Z</dcterms:created>
  <dcterms:modified xsi:type="dcterms:W3CDTF">2023-02-13T17:44:00Z</dcterms:modified>
</cp:coreProperties>
</file>